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345F0" w14:textId="77777777" w:rsidR="00A20E10" w:rsidRPr="004F6791" w:rsidRDefault="00A20E10" w:rsidP="004F6791">
      <w:pPr>
        <w:spacing w:after="0"/>
        <w:jc w:val="center"/>
        <w:rPr>
          <w:rFonts w:ascii="Times New Roman" w:hAnsi="Times New Roman" w:cs="Times New Roman"/>
          <w:b/>
        </w:rPr>
      </w:pPr>
      <w:r w:rsidRPr="004F6791">
        <w:rPr>
          <w:rFonts w:ascii="Times New Roman" w:hAnsi="Times New Roman" w:cs="Times New Roman"/>
          <w:b/>
        </w:rPr>
        <w:t>UZASADNIENIE</w:t>
      </w:r>
    </w:p>
    <w:p w14:paraId="3DDEF01D" w14:textId="77777777" w:rsidR="006B270F" w:rsidRPr="004F6791" w:rsidRDefault="006B270F" w:rsidP="004F6791">
      <w:pPr>
        <w:spacing w:after="0"/>
        <w:jc w:val="center"/>
        <w:rPr>
          <w:rFonts w:ascii="Times New Roman" w:hAnsi="Times New Roman" w:cs="Times New Roman"/>
          <w:b/>
        </w:rPr>
      </w:pPr>
    </w:p>
    <w:p w14:paraId="7DA36F07" w14:textId="06C18073" w:rsidR="00140A77" w:rsidRPr="004F6791" w:rsidRDefault="00253788" w:rsidP="004F6791">
      <w:pPr>
        <w:spacing w:after="0"/>
        <w:jc w:val="center"/>
        <w:rPr>
          <w:rFonts w:ascii="Times New Roman" w:hAnsi="Times New Roman" w:cs="Times New Roman"/>
          <w:bCs/>
        </w:rPr>
      </w:pPr>
      <w:r w:rsidRPr="004F6791">
        <w:rPr>
          <w:rFonts w:ascii="Times New Roman" w:hAnsi="Times New Roman" w:cs="Times New Roman"/>
        </w:rPr>
        <w:t xml:space="preserve">do </w:t>
      </w:r>
      <w:r w:rsidR="00C45AB0" w:rsidRPr="004F6791">
        <w:rPr>
          <w:rFonts w:ascii="Times New Roman" w:hAnsi="Times New Roman" w:cs="Times New Roman"/>
          <w:bCs/>
        </w:rPr>
        <w:t xml:space="preserve">Uchwały </w:t>
      </w:r>
      <w:r w:rsidR="00140A77" w:rsidRPr="004F6791">
        <w:rPr>
          <w:rFonts w:ascii="Times New Roman" w:hAnsi="Times New Roman" w:cs="Times New Roman"/>
          <w:bCs/>
        </w:rPr>
        <w:t>Nr …/…./… Rady Gminy Zawidz z dnia …….……..…….. r.</w:t>
      </w:r>
    </w:p>
    <w:p w14:paraId="69943003" w14:textId="3CBCFFF2" w:rsidR="001B2C50" w:rsidRPr="004F6791" w:rsidRDefault="00140A77" w:rsidP="004F6791">
      <w:pPr>
        <w:spacing w:after="0"/>
        <w:jc w:val="center"/>
        <w:rPr>
          <w:rFonts w:ascii="Times New Roman" w:hAnsi="Times New Roman" w:cs="Times New Roman"/>
          <w:bCs/>
        </w:rPr>
      </w:pPr>
      <w:r w:rsidRPr="004F6791">
        <w:rPr>
          <w:rFonts w:ascii="Times New Roman" w:hAnsi="Times New Roman" w:cs="Times New Roman"/>
          <w:bCs/>
        </w:rPr>
        <w:t xml:space="preserve">w sprawie </w:t>
      </w:r>
      <w:r w:rsidR="00696D23" w:rsidRPr="004F6791">
        <w:rPr>
          <w:rFonts w:ascii="Times New Roman" w:hAnsi="Times New Roman" w:cs="Times New Roman"/>
          <w:bCs/>
        </w:rPr>
        <w:t xml:space="preserve">uchwalenia miejscowego planu zagospodarowania przestrzennego części obrębów </w:t>
      </w:r>
      <w:proofErr w:type="spellStart"/>
      <w:r w:rsidR="00696D23" w:rsidRPr="004F6791">
        <w:rPr>
          <w:rFonts w:ascii="Times New Roman" w:hAnsi="Times New Roman" w:cs="Times New Roman"/>
          <w:bCs/>
        </w:rPr>
        <w:t>Kęsice</w:t>
      </w:r>
      <w:proofErr w:type="spellEnd"/>
      <w:r w:rsidR="00696D23" w:rsidRPr="004F6791">
        <w:rPr>
          <w:rFonts w:ascii="Times New Roman" w:hAnsi="Times New Roman" w:cs="Times New Roman"/>
          <w:bCs/>
        </w:rPr>
        <w:t>, Krajewice Małe, Jeżewo, Makomazy, Krajewice Duże, Majki Małe, Rekowo, Petrykozy, Szumanie Pustoły, Mańkowo, Szumanie, Chabowo Świniary w gminie Zawidz</w:t>
      </w:r>
      <w:r w:rsidR="001A3268">
        <w:rPr>
          <w:rFonts w:ascii="Times New Roman" w:hAnsi="Times New Roman" w:cs="Times New Roman"/>
          <w:bCs/>
        </w:rPr>
        <w:t xml:space="preserve"> </w:t>
      </w:r>
      <w:r w:rsidR="001A3268" w:rsidRPr="001A3268">
        <w:rPr>
          <w:rFonts w:ascii="Times New Roman" w:hAnsi="Times New Roman" w:cs="Times New Roman"/>
          <w:bCs/>
        </w:rPr>
        <w:t>– ETAP 1</w:t>
      </w:r>
    </w:p>
    <w:p w14:paraId="04BF3DA8" w14:textId="37AD12A6" w:rsidR="00140A77" w:rsidRPr="004F6791" w:rsidRDefault="00140A77" w:rsidP="004F6791">
      <w:pPr>
        <w:spacing w:after="0"/>
        <w:jc w:val="both"/>
        <w:rPr>
          <w:rFonts w:ascii="Times New Roman" w:hAnsi="Times New Roman" w:cs="Times New Roman"/>
          <w:bCs/>
          <w:color w:val="FF0000"/>
        </w:rPr>
      </w:pPr>
    </w:p>
    <w:p w14:paraId="05B14220" w14:textId="77777777" w:rsidR="00140A77" w:rsidRPr="004F6791" w:rsidRDefault="00140A77" w:rsidP="004F6791">
      <w:pPr>
        <w:spacing w:after="0"/>
        <w:jc w:val="both"/>
        <w:rPr>
          <w:rFonts w:ascii="Times New Roman" w:hAnsi="Times New Roman" w:cs="Times New Roman"/>
          <w:bCs/>
        </w:rPr>
      </w:pPr>
    </w:p>
    <w:p w14:paraId="1AB9D0C9" w14:textId="1DE44709" w:rsidR="00D92CCF" w:rsidRPr="004F6791" w:rsidRDefault="001F6B36" w:rsidP="004F6791">
      <w:pPr>
        <w:pStyle w:val="Akapitzlist"/>
        <w:numPr>
          <w:ilvl w:val="0"/>
          <w:numId w:val="4"/>
        </w:numPr>
        <w:jc w:val="both"/>
        <w:rPr>
          <w:rFonts w:ascii="Times New Roman" w:hAnsi="Times New Roman" w:cs="Times New Roman"/>
          <w:b/>
        </w:rPr>
      </w:pPr>
      <w:r w:rsidRPr="004F6791">
        <w:rPr>
          <w:rFonts w:ascii="Times New Roman" w:hAnsi="Times New Roman" w:cs="Times New Roman"/>
          <w:b/>
        </w:rPr>
        <w:t>Podstawa prawna</w:t>
      </w:r>
    </w:p>
    <w:p w14:paraId="5DD1EBA1" w14:textId="77777777" w:rsidR="00696D23" w:rsidRPr="004F6791" w:rsidRDefault="00696D23" w:rsidP="004F6791">
      <w:pPr>
        <w:spacing w:after="0"/>
        <w:jc w:val="both"/>
        <w:rPr>
          <w:rFonts w:ascii="Times New Roman" w:hAnsi="Times New Roman" w:cs="Times New Roman"/>
          <w:i/>
        </w:rPr>
      </w:pPr>
      <w:r w:rsidRPr="004F6791">
        <w:rPr>
          <w:rFonts w:ascii="Times New Roman" w:hAnsi="Times New Roman" w:cs="Times New Roman"/>
        </w:rPr>
        <w:t xml:space="preserve">Art. 15 ust. 1 ustawy z dnia 27 marca 2003 r. o planowaniu i zagospodarowaniu przestrzennym tj.: </w:t>
      </w:r>
      <w:r w:rsidRPr="004F6791">
        <w:rPr>
          <w:rFonts w:ascii="Times New Roman" w:hAnsi="Times New Roman" w:cs="Times New Roman"/>
          <w:i/>
        </w:rPr>
        <w:t>Wójt, burmistrz albo prezydent miasta sporządza projekt planu miejscowego, zawierający część tekstową i graficzną, zgodnie z zapisami studium oraz z przepisami odrębnymi, odnoszącymi się do obszaru objętego planem, wraz z uzasadnieniem. W uzasadnieniu przedstawia się w szczególności:</w:t>
      </w:r>
    </w:p>
    <w:p w14:paraId="59496038" w14:textId="77777777" w:rsidR="00696D23" w:rsidRPr="004F6791" w:rsidRDefault="00696D23" w:rsidP="004F6791">
      <w:pPr>
        <w:spacing w:after="0"/>
        <w:ind w:left="709" w:hanging="283"/>
        <w:jc w:val="both"/>
        <w:rPr>
          <w:rFonts w:ascii="Times New Roman" w:hAnsi="Times New Roman" w:cs="Times New Roman"/>
          <w:i/>
        </w:rPr>
      </w:pPr>
      <w:r w:rsidRPr="004F6791">
        <w:rPr>
          <w:rFonts w:ascii="Times New Roman" w:hAnsi="Times New Roman" w:cs="Times New Roman"/>
          <w:i/>
        </w:rPr>
        <w:t>1) sposób realizacji wymogów wynikających z art. 1 ust. 2-4;</w:t>
      </w:r>
    </w:p>
    <w:p w14:paraId="6EFD3149" w14:textId="77777777" w:rsidR="00696D23" w:rsidRPr="004F6791" w:rsidRDefault="00696D23" w:rsidP="004F6791">
      <w:pPr>
        <w:spacing w:after="0"/>
        <w:ind w:left="709" w:hanging="283"/>
        <w:jc w:val="both"/>
        <w:rPr>
          <w:rFonts w:ascii="Times New Roman" w:hAnsi="Times New Roman" w:cs="Times New Roman"/>
          <w:i/>
        </w:rPr>
      </w:pPr>
      <w:r w:rsidRPr="004F6791">
        <w:rPr>
          <w:rFonts w:ascii="Times New Roman" w:hAnsi="Times New Roman" w:cs="Times New Roman"/>
          <w:i/>
        </w:rPr>
        <w:t>2) zgodność z wynikami analizy, o której mowa w art. 32 ust. 1, wraz datą uchwały rady gminy, o której mowa w art. 32 ust. 2 oraz sposób uwzględnienie uniwersalnego projektowania;</w:t>
      </w:r>
    </w:p>
    <w:p w14:paraId="0258C1C6" w14:textId="77777777" w:rsidR="00696D23" w:rsidRPr="004F6791" w:rsidRDefault="00696D23" w:rsidP="004F6791">
      <w:pPr>
        <w:spacing w:after="0"/>
        <w:ind w:left="709" w:hanging="283"/>
        <w:jc w:val="both"/>
        <w:rPr>
          <w:rFonts w:ascii="Times New Roman" w:hAnsi="Times New Roman" w:cs="Times New Roman"/>
          <w:i/>
        </w:rPr>
      </w:pPr>
      <w:r w:rsidRPr="004F6791">
        <w:rPr>
          <w:rFonts w:ascii="Times New Roman" w:hAnsi="Times New Roman" w:cs="Times New Roman"/>
          <w:i/>
        </w:rPr>
        <w:t>3) wpływ na finanse publiczne, w tym budżet gminy.</w:t>
      </w:r>
    </w:p>
    <w:p w14:paraId="220E6CF9" w14:textId="77777777" w:rsidR="00696D23" w:rsidRPr="004F6791" w:rsidRDefault="00696D23" w:rsidP="004F6791">
      <w:pPr>
        <w:spacing w:after="0"/>
        <w:ind w:left="709" w:hanging="283"/>
        <w:jc w:val="both"/>
        <w:rPr>
          <w:rFonts w:ascii="Times New Roman" w:hAnsi="Times New Roman" w:cs="Times New Roman"/>
          <w:i/>
        </w:rPr>
      </w:pPr>
    </w:p>
    <w:p w14:paraId="1E774E19" w14:textId="1799F0DA" w:rsidR="00696D23" w:rsidRPr="004F6791" w:rsidRDefault="00696D23" w:rsidP="004F6791">
      <w:pPr>
        <w:spacing w:after="0"/>
        <w:jc w:val="both"/>
        <w:rPr>
          <w:rFonts w:ascii="Times New Roman" w:hAnsi="Times New Roman" w:cs="Times New Roman"/>
          <w:i/>
        </w:rPr>
      </w:pPr>
      <w:r w:rsidRPr="004F6791">
        <w:rPr>
          <w:rFonts w:ascii="Times New Roman" w:hAnsi="Times New Roman" w:cs="Times New Roman"/>
        </w:rPr>
        <w:t>Art. 67 ust. 3 ustawy z dnia 7 lipca 2023 r. o zmianie ustawy o planowaniu i zagospodarowaniu przestrzennym oraz niektórych innych ustaw (</w:t>
      </w:r>
      <w:r w:rsidRPr="004F6791">
        <w:rPr>
          <w:rFonts w:ascii="Times New Roman" w:hAnsi="Times New Roman" w:cs="Times New Roman"/>
          <w:shd w:val="clear" w:color="auto" w:fill="FFFFFF"/>
        </w:rPr>
        <w:t>Dz. U. z 2023 r. poz. 1688</w:t>
      </w:r>
      <w:r w:rsidR="001A3268" w:rsidRPr="001A3268">
        <w:t xml:space="preserve"> </w:t>
      </w:r>
      <w:r w:rsidR="001A3268" w:rsidRPr="001A3268">
        <w:rPr>
          <w:rFonts w:ascii="Times New Roman" w:hAnsi="Times New Roman" w:cs="Times New Roman"/>
          <w:shd w:val="clear" w:color="auto" w:fill="FFFFFF"/>
        </w:rPr>
        <w:t xml:space="preserve">z </w:t>
      </w:r>
      <w:proofErr w:type="spellStart"/>
      <w:r w:rsidR="001A3268" w:rsidRPr="001A3268">
        <w:rPr>
          <w:rFonts w:ascii="Times New Roman" w:hAnsi="Times New Roman" w:cs="Times New Roman"/>
          <w:shd w:val="clear" w:color="auto" w:fill="FFFFFF"/>
        </w:rPr>
        <w:t>późn</w:t>
      </w:r>
      <w:proofErr w:type="spellEnd"/>
      <w:r w:rsidR="001A3268" w:rsidRPr="001A3268">
        <w:rPr>
          <w:rFonts w:ascii="Times New Roman" w:hAnsi="Times New Roman" w:cs="Times New Roman"/>
          <w:shd w:val="clear" w:color="auto" w:fill="FFFFFF"/>
        </w:rPr>
        <w:t>. zm.</w:t>
      </w:r>
      <w:r w:rsidRPr="004F6791">
        <w:rPr>
          <w:rFonts w:ascii="Times New Roman" w:hAnsi="Times New Roman" w:cs="Times New Roman"/>
          <w:shd w:val="clear" w:color="auto" w:fill="FFFFFF"/>
        </w:rPr>
        <w:t>)</w:t>
      </w:r>
      <w:r w:rsidRPr="004F6791">
        <w:rPr>
          <w:rFonts w:ascii="Times New Roman" w:hAnsi="Times New Roman" w:cs="Times New Roman"/>
        </w:rPr>
        <w:t xml:space="preserve"> tj.:</w:t>
      </w:r>
      <w:r w:rsidRPr="004F6791">
        <w:rPr>
          <w:rFonts w:ascii="Times New Roman" w:hAnsi="Times New Roman" w:cs="Times New Roman"/>
          <w:i/>
        </w:rPr>
        <w:t xml:space="preserve"> Do spraw opracowania i uchwalania miejscowych planów zagospodarowania przestrzennego albo ich zmian:</w:t>
      </w:r>
    </w:p>
    <w:p w14:paraId="61FBE40E" w14:textId="723358E3" w:rsidR="00696D23" w:rsidRPr="004F6791" w:rsidRDefault="00696D23" w:rsidP="004F6791">
      <w:pPr>
        <w:pStyle w:val="Akapitzlist"/>
        <w:numPr>
          <w:ilvl w:val="0"/>
          <w:numId w:val="11"/>
        </w:numPr>
        <w:spacing w:after="0"/>
        <w:jc w:val="both"/>
        <w:rPr>
          <w:rFonts w:ascii="Times New Roman" w:hAnsi="Times New Roman" w:cs="Times New Roman"/>
          <w:i/>
        </w:rPr>
      </w:pPr>
      <w:r w:rsidRPr="004F6791">
        <w:rPr>
          <w:rFonts w:ascii="Times New Roman" w:hAnsi="Times New Roman" w:cs="Times New Roman"/>
          <w:i/>
        </w:rPr>
        <w:t>przepisy art. 2 pkt 28-35, art. 15 ust. 2 pkt 6, ust. 3 pkt 11-13, art. 16 ust. 1a oraz art. 17 pkt 6 ustawy zmienianej w art. 1 stosuje się w brzmieniu nadanym niniejszą ustawą - w przypadku gdy nie wystąpiono o opinie i uzgodnienia przed dniem wejścia w życie niniejszej ustawy;</w:t>
      </w:r>
    </w:p>
    <w:p w14:paraId="1768D829" w14:textId="59C49B4B" w:rsidR="00696D23" w:rsidRPr="004F6791" w:rsidRDefault="00696D23" w:rsidP="004F6791">
      <w:pPr>
        <w:pStyle w:val="Akapitzlist"/>
        <w:numPr>
          <w:ilvl w:val="0"/>
          <w:numId w:val="11"/>
        </w:numPr>
        <w:spacing w:after="0"/>
        <w:jc w:val="both"/>
        <w:rPr>
          <w:rFonts w:ascii="Times New Roman" w:hAnsi="Times New Roman" w:cs="Times New Roman"/>
          <w:i/>
        </w:rPr>
      </w:pPr>
      <w:r w:rsidRPr="004F6791">
        <w:rPr>
          <w:rFonts w:ascii="Times New Roman" w:hAnsi="Times New Roman" w:cs="Times New Roman"/>
          <w:i/>
        </w:rPr>
        <w:t xml:space="preserve">przepisy art. 15 ust. 1 i art. 20 ustawy zmienianej w art. 1 stosuje się w brzmieniu dotychczasowym do dnia wejścia w życie planu ogólnego gminy w danej gminie, z wyłączeniem obowiązku sporządzenia przez wójta, burmistrza albo prezydenta miasta projektu miejscowego planu zagospodarowania przestrzennego zgodnie z zapisami studium uwarunkowań i kierunków zagospodarowania przestrzennego gminy oraz z wyłączeniem obowiązku stwierdzenia przez radę gminy, że miejscowy plan zagospodarowania przestrzennego nie narusza ustaleń tego studium: </w:t>
      </w:r>
    </w:p>
    <w:p w14:paraId="2C396607" w14:textId="4DA264AE" w:rsidR="00696D23" w:rsidRPr="004F6791" w:rsidRDefault="00696D23" w:rsidP="004F6791">
      <w:pPr>
        <w:pStyle w:val="Akapitzlist"/>
        <w:numPr>
          <w:ilvl w:val="1"/>
          <w:numId w:val="11"/>
        </w:numPr>
        <w:spacing w:after="0"/>
        <w:jc w:val="both"/>
        <w:rPr>
          <w:rFonts w:ascii="Times New Roman" w:hAnsi="Times New Roman" w:cs="Times New Roman"/>
          <w:i/>
        </w:rPr>
      </w:pPr>
      <w:r w:rsidRPr="004F6791">
        <w:rPr>
          <w:rFonts w:ascii="Times New Roman" w:hAnsi="Times New Roman" w:cs="Times New Roman"/>
          <w:i/>
        </w:rPr>
        <w:t>w zakresie lokalizacji urządzeń wytwarzających energię z odnawialnych źródeł energii oraz ich stref ochronnych, których nie stosuje się od dnia wejścia w życie niniejszej ustawy, lub</w:t>
      </w:r>
    </w:p>
    <w:p w14:paraId="310BD8CF" w14:textId="34C954FB" w:rsidR="00696D23" w:rsidRPr="004F6791" w:rsidRDefault="00696D23" w:rsidP="004F6791">
      <w:pPr>
        <w:pStyle w:val="Akapitzlist"/>
        <w:numPr>
          <w:ilvl w:val="1"/>
          <w:numId w:val="11"/>
        </w:numPr>
        <w:spacing w:after="0"/>
        <w:jc w:val="both"/>
        <w:rPr>
          <w:rFonts w:ascii="Times New Roman" w:hAnsi="Times New Roman" w:cs="Times New Roman"/>
          <w:i/>
        </w:rPr>
      </w:pPr>
      <w:r w:rsidRPr="004F6791">
        <w:rPr>
          <w:rFonts w:ascii="Times New Roman" w:hAnsi="Times New Roman" w:cs="Times New Roman"/>
          <w:i/>
        </w:rPr>
        <w:t>jeżeli miejscowy plan zagospodarowania przestrzennego albo jego zmiana dotyczy wyłącznie lokalizacji inwestycji celu publicznego, których nie stosuje się od dnia utraty mocy przez studium;</w:t>
      </w:r>
    </w:p>
    <w:p w14:paraId="2E8954DE" w14:textId="3946BC52" w:rsidR="00696D23" w:rsidRPr="004F6791" w:rsidRDefault="00696D23" w:rsidP="004F6791">
      <w:pPr>
        <w:pStyle w:val="Akapitzlist"/>
        <w:numPr>
          <w:ilvl w:val="0"/>
          <w:numId w:val="11"/>
        </w:numPr>
        <w:spacing w:after="0"/>
        <w:jc w:val="both"/>
        <w:rPr>
          <w:rFonts w:ascii="Times New Roman" w:hAnsi="Times New Roman" w:cs="Times New Roman"/>
          <w:i/>
        </w:rPr>
      </w:pPr>
      <w:r w:rsidRPr="004F6791">
        <w:rPr>
          <w:rFonts w:ascii="Times New Roman" w:hAnsi="Times New Roman" w:cs="Times New Roman"/>
          <w:i/>
        </w:rPr>
        <w:t>przepis art. 67a ust. 3b ustawy zmienianej w art. 1 stosuje się w brzmieniu nadanym niniejszą ustawą - w przypadku gdy nie ogłoszono terminu wyłożenia projektów tych planów do publicznego wglądu przed dniem wejścia w życie niniejszego przepisu;</w:t>
      </w:r>
    </w:p>
    <w:p w14:paraId="6589900E" w14:textId="22C5D10F" w:rsidR="00696D23" w:rsidRPr="004F6791" w:rsidRDefault="00696D23" w:rsidP="004F6791">
      <w:pPr>
        <w:pStyle w:val="Akapitzlist"/>
        <w:numPr>
          <w:ilvl w:val="0"/>
          <w:numId w:val="11"/>
        </w:numPr>
        <w:spacing w:after="0"/>
        <w:jc w:val="both"/>
        <w:rPr>
          <w:rFonts w:ascii="Times New Roman" w:hAnsi="Times New Roman" w:cs="Times New Roman"/>
          <w:i/>
        </w:rPr>
      </w:pPr>
      <w:r w:rsidRPr="004F6791">
        <w:rPr>
          <w:rFonts w:ascii="Times New Roman" w:hAnsi="Times New Roman" w:cs="Times New Roman"/>
          <w:i/>
        </w:rPr>
        <w:t>przepisy niewymienione w pkt 1-3 stosuje się w brzmieniu dotychczasowym - w przypadku gdy postępowanie zostało wszczęte i niezakończone przed dniem wejścia w życie niniejszej ustawy.</w:t>
      </w:r>
    </w:p>
    <w:p w14:paraId="696846E5" w14:textId="77777777" w:rsidR="00696D23" w:rsidRPr="004F6791" w:rsidRDefault="00696D23" w:rsidP="004F6791">
      <w:pPr>
        <w:spacing w:after="0"/>
        <w:jc w:val="both"/>
        <w:rPr>
          <w:rFonts w:ascii="Times New Roman" w:hAnsi="Times New Roman" w:cs="Times New Roman"/>
        </w:rPr>
      </w:pPr>
    </w:p>
    <w:p w14:paraId="6074A8EA" w14:textId="60A733BF" w:rsidR="00696D23" w:rsidRPr="004F6791" w:rsidRDefault="00696D23" w:rsidP="004F6791">
      <w:pPr>
        <w:spacing w:after="0"/>
        <w:jc w:val="both"/>
        <w:rPr>
          <w:rFonts w:ascii="Times New Roman" w:hAnsi="Times New Roman" w:cs="Times New Roman"/>
          <w:i/>
          <w:iCs/>
        </w:rPr>
      </w:pPr>
      <w:r w:rsidRPr="004F6791">
        <w:rPr>
          <w:rFonts w:ascii="Times New Roman" w:hAnsi="Times New Roman" w:cs="Times New Roman"/>
        </w:rPr>
        <w:t>Przed dniem wejścia w życie ustawy z dnia 7 lipca 2023 r. o zmianie ustawy o planowaniu i zagospodarowaniu przestrzennym oraz niektórych innych ustaw (</w:t>
      </w:r>
      <w:r w:rsidRPr="004F6791">
        <w:rPr>
          <w:rFonts w:ascii="Times New Roman" w:hAnsi="Times New Roman" w:cs="Times New Roman"/>
          <w:shd w:val="clear" w:color="auto" w:fill="FFFFFF"/>
        </w:rPr>
        <w:t>Dz. U. z 2023 r. poz. 1688</w:t>
      </w:r>
      <w:r w:rsidR="001A3268" w:rsidRPr="001A3268">
        <w:t xml:space="preserve"> </w:t>
      </w:r>
      <w:r w:rsidR="001A3268" w:rsidRPr="001A3268">
        <w:rPr>
          <w:rFonts w:ascii="Times New Roman" w:hAnsi="Times New Roman" w:cs="Times New Roman"/>
          <w:shd w:val="clear" w:color="auto" w:fill="FFFFFF"/>
        </w:rPr>
        <w:t xml:space="preserve">z </w:t>
      </w:r>
      <w:proofErr w:type="spellStart"/>
      <w:r w:rsidR="001A3268" w:rsidRPr="001A3268">
        <w:rPr>
          <w:rFonts w:ascii="Times New Roman" w:hAnsi="Times New Roman" w:cs="Times New Roman"/>
          <w:shd w:val="clear" w:color="auto" w:fill="FFFFFF"/>
        </w:rPr>
        <w:t>późn</w:t>
      </w:r>
      <w:proofErr w:type="spellEnd"/>
      <w:r w:rsidR="001A3268" w:rsidRPr="001A3268">
        <w:rPr>
          <w:rFonts w:ascii="Times New Roman" w:hAnsi="Times New Roman" w:cs="Times New Roman"/>
          <w:shd w:val="clear" w:color="auto" w:fill="FFFFFF"/>
        </w:rPr>
        <w:t>. zm.</w:t>
      </w:r>
      <w:r w:rsidRPr="004F6791">
        <w:rPr>
          <w:rFonts w:ascii="Times New Roman" w:hAnsi="Times New Roman" w:cs="Times New Roman"/>
          <w:shd w:val="clear" w:color="auto" w:fill="FFFFFF"/>
        </w:rPr>
        <w:t xml:space="preserve">) </w:t>
      </w:r>
      <w:r w:rsidRPr="004F6791">
        <w:rPr>
          <w:rFonts w:ascii="Times New Roman" w:hAnsi="Times New Roman" w:cs="Times New Roman"/>
        </w:rPr>
        <w:t>sporządzenie planu miejscowego zostało wszczęte i niezakończone.</w:t>
      </w:r>
      <w:r w:rsidR="006F52D3" w:rsidRPr="004F6791">
        <w:rPr>
          <w:rFonts w:ascii="Times New Roman" w:hAnsi="Times New Roman" w:cs="Times New Roman"/>
        </w:rPr>
        <w:t xml:space="preserve"> Nie wystąpiono o opinie i uzgodnienia.</w:t>
      </w:r>
      <w:r w:rsidRPr="004F6791">
        <w:rPr>
          <w:rFonts w:ascii="Times New Roman" w:hAnsi="Times New Roman" w:cs="Times New Roman"/>
          <w:shd w:val="clear" w:color="auto" w:fill="FFFFFF"/>
        </w:rPr>
        <w:t xml:space="preserve"> </w:t>
      </w:r>
      <w:r w:rsidRPr="004F6791">
        <w:rPr>
          <w:rFonts w:ascii="Times New Roman" w:hAnsi="Times New Roman" w:cs="Times New Roman"/>
        </w:rPr>
        <w:t xml:space="preserve">W gminie nie </w:t>
      </w:r>
      <w:r w:rsidR="001A3268">
        <w:rPr>
          <w:rFonts w:ascii="Times New Roman" w:hAnsi="Times New Roman" w:cs="Times New Roman"/>
        </w:rPr>
        <w:t>uchwalono</w:t>
      </w:r>
      <w:r w:rsidR="001A3268" w:rsidRPr="004F6791">
        <w:rPr>
          <w:rFonts w:ascii="Times New Roman" w:hAnsi="Times New Roman" w:cs="Times New Roman"/>
        </w:rPr>
        <w:t xml:space="preserve"> </w:t>
      </w:r>
      <w:r w:rsidRPr="004F6791">
        <w:rPr>
          <w:rFonts w:ascii="Times New Roman" w:hAnsi="Times New Roman" w:cs="Times New Roman"/>
        </w:rPr>
        <w:t>dotąd planu ogólnego.</w:t>
      </w:r>
    </w:p>
    <w:p w14:paraId="5A1E038B" w14:textId="77777777" w:rsidR="001F6B36" w:rsidRPr="004F6791" w:rsidRDefault="001F6B36" w:rsidP="004F6791">
      <w:pPr>
        <w:spacing w:after="0"/>
        <w:ind w:left="709" w:hanging="283"/>
        <w:jc w:val="both"/>
        <w:rPr>
          <w:rFonts w:ascii="Times New Roman" w:hAnsi="Times New Roman" w:cs="Times New Roman"/>
        </w:rPr>
      </w:pPr>
    </w:p>
    <w:p w14:paraId="2132B4E7" w14:textId="252BB927" w:rsidR="001F6B36" w:rsidRPr="004F6791" w:rsidRDefault="001F6B36" w:rsidP="004F6791">
      <w:pPr>
        <w:pStyle w:val="Akapitzlist"/>
        <w:numPr>
          <w:ilvl w:val="0"/>
          <w:numId w:val="4"/>
        </w:numPr>
        <w:jc w:val="both"/>
        <w:rPr>
          <w:rFonts w:ascii="Times New Roman" w:hAnsi="Times New Roman" w:cs="Times New Roman"/>
          <w:b/>
        </w:rPr>
      </w:pPr>
      <w:r w:rsidRPr="004F6791">
        <w:rPr>
          <w:rFonts w:ascii="Times New Roman" w:hAnsi="Times New Roman" w:cs="Times New Roman"/>
          <w:b/>
        </w:rPr>
        <w:t>Wstęp</w:t>
      </w:r>
      <w:r w:rsidR="00CF3FD8" w:rsidRPr="004F6791">
        <w:rPr>
          <w:rFonts w:ascii="Times New Roman" w:hAnsi="Times New Roman" w:cs="Times New Roman"/>
        </w:rPr>
        <w:t xml:space="preserve"> </w:t>
      </w:r>
      <w:r w:rsidR="00CF3FD8" w:rsidRPr="004F6791">
        <w:rPr>
          <w:rFonts w:ascii="Times New Roman" w:hAnsi="Times New Roman" w:cs="Times New Roman"/>
          <w:b/>
        </w:rPr>
        <w:t xml:space="preserve">i wyjaśnienie braku wymogu badania zgodności z zapisami studium </w:t>
      </w:r>
    </w:p>
    <w:p w14:paraId="62D08F46" w14:textId="78E41D50" w:rsidR="004F0D78" w:rsidRPr="004F6791" w:rsidRDefault="00D90C60" w:rsidP="004F6791">
      <w:pPr>
        <w:spacing w:after="0"/>
        <w:ind w:firstLine="567"/>
        <w:jc w:val="both"/>
        <w:rPr>
          <w:rFonts w:ascii="Times New Roman" w:hAnsi="Times New Roman" w:cs="Times New Roman"/>
        </w:rPr>
      </w:pPr>
      <w:r w:rsidRPr="004F6791">
        <w:rPr>
          <w:rFonts w:ascii="Times New Roman" w:hAnsi="Times New Roman" w:cs="Times New Roman"/>
        </w:rPr>
        <w:t xml:space="preserve">Niniejsze uzasadnienie dotyczy rozwiązań przyjętych </w:t>
      </w:r>
      <w:r w:rsidR="00006852" w:rsidRPr="004F6791">
        <w:rPr>
          <w:rFonts w:ascii="Times New Roman" w:hAnsi="Times New Roman" w:cs="Times New Roman"/>
        </w:rPr>
        <w:t xml:space="preserve">w </w:t>
      </w:r>
      <w:r w:rsidR="0043239F" w:rsidRPr="004F6791">
        <w:rPr>
          <w:rFonts w:ascii="Times New Roman" w:hAnsi="Times New Roman" w:cs="Times New Roman"/>
        </w:rPr>
        <w:t>miejscow</w:t>
      </w:r>
      <w:r w:rsidR="00006852" w:rsidRPr="004F6791">
        <w:rPr>
          <w:rFonts w:ascii="Times New Roman" w:hAnsi="Times New Roman" w:cs="Times New Roman"/>
        </w:rPr>
        <w:t>ym</w:t>
      </w:r>
      <w:r w:rsidR="0043239F" w:rsidRPr="004F6791">
        <w:rPr>
          <w:rFonts w:ascii="Times New Roman" w:hAnsi="Times New Roman" w:cs="Times New Roman"/>
        </w:rPr>
        <w:t xml:space="preserve"> plan</w:t>
      </w:r>
      <w:r w:rsidR="00006852" w:rsidRPr="004F6791">
        <w:rPr>
          <w:rFonts w:ascii="Times New Roman" w:hAnsi="Times New Roman" w:cs="Times New Roman"/>
        </w:rPr>
        <w:t>ie</w:t>
      </w:r>
      <w:r w:rsidR="0043239F" w:rsidRPr="004F6791">
        <w:rPr>
          <w:rFonts w:ascii="Times New Roman" w:hAnsi="Times New Roman" w:cs="Times New Roman"/>
        </w:rPr>
        <w:t xml:space="preserve"> </w:t>
      </w:r>
      <w:r w:rsidR="007361FB" w:rsidRPr="004F6791">
        <w:rPr>
          <w:rFonts w:ascii="Times New Roman" w:hAnsi="Times New Roman" w:cs="Times New Roman"/>
        </w:rPr>
        <w:t xml:space="preserve">zagospodarowania przestrzennego </w:t>
      </w:r>
      <w:r w:rsidR="004F0D78" w:rsidRPr="004F6791">
        <w:rPr>
          <w:rFonts w:ascii="Times New Roman" w:hAnsi="Times New Roman" w:cs="Times New Roman"/>
        </w:rPr>
        <w:t xml:space="preserve">części obrębów </w:t>
      </w:r>
      <w:proofErr w:type="spellStart"/>
      <w:r w:rsidR="004F0D78" w:rsidRPr="004F6791">
        <w:rPr>
          <w:rFonts w:ascii="Times New Roman" w:hAnsi="Times New Roman" w:cs="Times New Roman"/>
        </w:rPr>
        <w:t>Kęsice</w:t>
      </w:r>
      <w:proofErr w:type="spellEnd"/>
      <w:r w:rsidR="004F0D78" w:rsidRPr="004F6791">
        <w:rPr>
          <w:rFonts w:ascii="Times New Roman" w:hAnsi="Times New Roman" w:cs="Times New Roman"/>
        </w:rPr>
        <w:t>, Krajewice Małe, Jeżewo, Makomazy, Krajewice Duże, Majki Małe, Rekowo, Petrykozy, Szumanie Pustoły, Mańkowo, Szumanie, Chabowo Świniary w gminie Zawidz</w:t>
      </w:r>
      <w:r w:rsidR="001A3268">
        <w:rPr>
          <w:rFonts w:ascii="Times New Roman" w:hAnsi="Times New Roman" w:cs="Times New Roman"/>
        </w:rPr>
        <w:t xml:space="preserve"> </w:t>
      </w:r>
      <w:r w:rsidR="001A3268" w:rsidRPr="001A3268">
        <w:rPr>
          <w:rFonts w:ascii="Times New Roman" w:hAnsi="Times New Roman" w:cs="Times New Roman"/>
        </w:rPr>
        <w:t>– ETAP 1</w:t>
      </w:r>
      <w:r w:rsidRPr="004F6791">
        <w:rPr>
          <w:rFonts w:ascii="Times New Roman" w:hAnsi="Times New Roman" w:cs="Times New Roman"/>
        </w:rPr>
        <w:t xml:space="preserve">. </w:t>
      </w:r>
    </w:p>
    <w:p w14:paraId="0BD2C1B3" w14:textId="77777777" w:rsidR="006E2EDA" w:rsidRPr="004F6791" w:rsidRDefault="004306A1" w:rsidP="004F6791">
      <w:pPr>
        <w:spacing w:after="0"/>
        <w:ind w:firstLine="567"/>
        <w:jc w:val="both"/>
        <w:rPr>
          <w:rFonts w:ascii="Times New Roman" w:hAnsi="Times New Roman" w:cs="Times New Roman"/>
          <w:i/>
          <w:iCs/>
        </w:rPr>
      </w:pPr>
      <w:r w:rsidRPr="004F6791">
        <w:rPr>
          <w:rFonts w:ascii="Times New Roman" w:hAnsi="Times New Roman" w:cs="Times New Roman"/>
        </w:rPr>
        <w:t xml:space="preserve">Do procedury sporządzenia planu miejscowego przystąpiono Uchwałą Nr 226/XXXIX/2023 Rady Gminy Zawidz z dnia 29 czerwca 2023 r. w sprawie przystąpienia do sporządzenia miejscowego planu zagospodarowania przestrzennego części obrębów </w:t>
      </w:r>
      <w:proofErr w:type="spellStart"/>
      <w:r w:rsidRPr="004F6791">
        <w:rPr>
          <w:rFonts w:ascii="Times New Roman" w:hAnsi="Times New Roman" w:cs="Times New Roman"/>
        </w:rPr>
        <w:t>Kęsice</w:t>
      </w:r>
      <w:proofErr w:type="spellEnd"/>
      <w:r w:rsidRPr="004F6791">
        <w:rPr>
          <w:rFonts w:ascii="Times New Roman" w:hAnsi="Times New Roman" w:cs="Times New Roman"/>
        </w:rPr>
        <w:t>, Krajewice Małe, Jeżewo, Makomazy, Krajewice Duże, Majki Małe, Rekowo, Petrykozy, Szumanie Pustoły, Mańkowo, Szumanie, Chabowo Świniary w gminie Zawidz</w:t>
      </w:r>
      <w:r w:rsidR="00E6122D" w:rsidRPr="004F6791">
        <w:rPr>
          <w:rFonts w:ascii="Times New Roman" w:hAnsi="Times New Roman" w:cs="Times New Roman"/>
        </w:rPr>
        <w:t xml:space="preserve"> </w:t>
      </w:r>
      <w:r w:rsidR="00E6122D" w:rsidRPr="00AE0478">
        <w:rPr>
          <w:rFonts w:ascii="Times New Roman" w:hAnsi="Times New Roman" w:cs="Times New Roman"/>
          <w:i/>
          <w:iCs/>
          <w:highlight w:val="yellow"/>
        </w:rPr>
        <w:t>zmienioną Uchwałą Nr ………….. z dnia ………………</w:t>
      </w:r>
      <w:r w:rsidRPr="00AE0478">
        <w:rPr>
          <w:rFonts w:ascii="Times New Roman" w:hAnsi="Times New Roman" w:cs="Times New Roman"/>
          <w:i/>
          <w:iCs/>
          <w:highlight w:val="yellow"/>
        </w:rPr>
        <w:t>.</w:t>
      </w:r>
      <w:r w:rsidR="006E2EDA" w:rsidRPr="004F6791">
        <w:rPr>
          <w:rFonts w:ascii="Times New Roman" w:hAnsi="Times New Roman" w:cs="Times New Roman"/>
          <w:i/>
          <w:iCs/>
        </w:rPr>
        <w:t xml:space="preserve"> </w:t>
      </w:r>
    </w:p>
    <w:p w14:paraId="2C684554" w14:textId="6F5DDF48" w:rsidR="0096525C" w:rsidRPr="004F6791" w:rsidRDefault="00546DB7" w:rsidP="004F6791">
      <w:pPr>
        <w:spacing w:after="0"/>
        <w:ind w:firstLine="567"/>
        <w:jc w:val="both"/>
        <w:rPr>
          <w:rFonts w:ascii="Times New Roman" w:hAnsi="Times New Roman" w:cs="Times New Roman"/>
        </w:rPr>
      </w:pPr>
      <w:r w:rsidRPr="004F6791">
        <w:rPr>
          <w:rFonts w:ascii="Times New Roman" w:hAnsi="Times New Roman" w:cs="Times New Roman"/>
        </w:rPr>
        <w:t>Obszar</w:t>
      </w:r>
      <w:r w:rsidR="007361FB" w:rsidRPr="004F6791">
        <w:rPr>
          <w:rFonts w:ascii="Times New Roman" w:hAnsi="Times New Roman" w:cs="Times New Roman"/>
        </w:rPr>
        <w:t>y</w:t>
      </w:r>
      <w:r w:rsidRPr="004F6791">
        <w:rPr>
          <w:rFonts w:ascii="Times New Roman" w:hAnsi="Times New Roman" w:cs="Times New Roman"/>
        </w:rPr>
        <w:t xml:space="preserve"> objęt</w:t>
      </w:r>
      <w:r w:rsidR="007361FB" w:rsidRPr="004F6791">
        <w:rPr>
          <w:rFonts w:ascii="Times New Roman" w:hAnsi="Times New Roman" w:cs="Times New Roman"/>
        </w:rPr>
        <w:t>e</w:t>
      </w:r>
      <w:r w:rsidRPr="004F6791">
        <w:rPr>
          <w:rFonts w:ascii="Times New Roman" w:hAnsi="Times New Roman" w:cs="Times New Roman"/>
        </w:rPr>
        <w:t xml:space="preserve"> planem </w:t>
      </w:r>
      <w:r w:rsidR="004E21F6" w:rsidRPr="004F6791">
        <w:rPr>
          <w:rFonts w:ascii="Times New Roman" w:hAnsi="Times New Roman" w:cs="Times New Roman"/>
        </w:rPr>
        <w:t xml:space="preserve">miejscowym </w:t>
      </w:r>
      <w:r w:rsidRPr="004F6791">
        <w:rPr>
          <w:rFonts w:ascii="Times New Roman" w:hAnsi="Times New Roman" w:cs="Times New Roman"/>
        </w:rPr>
        <w:t>zlokalizowan</w:t>
      </w:r>
      <w:r w:rsidR="007361FB" w:rsidRPr="004F6791">
        <w:rPr>
          <w:rFonts w:ascii="Times New Roman" w:hAnsi="Times New Roman" w:cs="Times New Roman"/>
        </w:rPr>
        <w:t>e</w:t>
      </w:r>
      <w:r w:rsidRPr="004F6791">
        <w:rPr>
          <w:rFonts w:ascii="Times New Roman" w:hAnsi="Times New Roman" w:cs="Times New Roman"/>
        </w:rPr>
        <w:t xml:space="preserve"> </w:t>
      </w:r>
      <w:r w:rsidR="007361FB" w:rsidRPr="004F6791">
        <w:rPr>
          <w:rFonts w:ascii="Times New Roman" w:hAnsi="Times New Roman" w:cs="Times New Roman"/>
        </w:rPr>
        <w:t>są</w:t>
      </w:r>
      <w:r w:rsidRPr="004F6791">
        <w:rPr>
          <w:rFonts w:ascii="Times New Roman" w:hAnsi="Times New Roman" w:cs="Times New Roman"/>
        </w:rPr>
        <w:t xml:space="preserve"> </w:t>
      </w:r>
      <w:r w:rsidR="0056192C" w:rsidRPr="004F6791">
        <w:rPr>
          <w:rFonts w:ascii="Times New Roman" w:hAnsi="Times New Roman" w:cs="Times New Roman"/>
        </w:rPr>
        <w:t>w</w:t>
      </w:r>
      <w:r w:rsidR="007361FB" w:rsidRPr="004F6791">
        <w:rPr>
          <w:rFonts w:ascii="Times New Roman" w:hAnsi="Times New Roman" w:cs="Times New Roman"/>
        </w:rPr>
        <w:t xml:space="preserve"> południowej</w:t>
      </w:r>
      <w:r w:rsidR="0056192C" w:rsidRPr="004F6791">
        <w:rPr>
          <w:rFonts w:ascii="Times New Roman" w:hAnsi="Times New Roman" w:cs="Times New Roman"/>
        </w:rPr>
        <w:t xml:space="preserve"> części </w:t>
      </w:r>
      <w:r w:rsidR="007361FB" w:rsidRPr="004F6791">
        <w:rPr>
          <w:rFonts w:ascii="Times New Roman" w:hAnsi="Times New Roman" w:cs="Times New Roman"/>
        </w:rPr>
        <w:t>gminy Zawidz</w:t>
      </w:r>
      <w:r w:rsidR="00311570" w:rsidRPr="004F6791">
        <w:rPr>
          <w:rFonts w:ascii="Times New Roman" w:hAnsi="Times New Roman" w:cs="Times New Roman"/>
        </w:rPr>
        <w:t>.</w:t>
      </w:r>
      <w:r w:rsidR="00D90C60" w:rsidRPr="004F6791">
        <w:rPr>
          <w:rFonts w:ascii="Times New Roman" w:hAnsi="Times New Roman" w:cs="Times New Roman"/>
        </w:rPr>
        <w:t xml:space="preserve"> </w:t>
      </w:r>
      <w:r w:rsidR="007361FB" w:rsidRPr="004F6791">
        <w:rPr>
          <w:rFonts w:ascii="Times New Roman" w:hAnsi="Times New Roman" w:cs="Times New Roman"/>
        </w:rPr>
        <w:t xml:space="preserve">W granicach planu </w:t>
      </w:r>
      <w:r w:rsidR="00663BAF" w:rsidRPr="004F6791">
        <w:rPr>
          <w:rFonts w:ascii="Times New Roman" w:hAnsi="Times New Roman" w:cs="Times New Roman"/>
        </w:rPr>
        <w:t xml:space="preserve">miejscowego </w:t>
      </w:r>
      <w:r w:rsidR="007361FB" w:rsidRPr="004F6791">
        <w:rPr>
          <w:rFonts w:ascii="Times New Roman" w:hAnsi="Times New Roman" w:cs="Times New Roman"/>
        </w:rPr>
        <w:t>znajdu</w:t>
      </w:r>
      <w:r w:rsidR="00A33321" w:rsidRPr="004F6791">
        <w:rPr>
          <w:rFonts w:ascii="Times New Roman" w:hAnsi="Times New Roman" w:cs="Times New Roman"/>
        </w:rPr>
        <w:t>je</w:t>
      </w:r>
      <w:r w:rsidR="007361FB" w:rsidRPr="004F6791">
        <w:rPr>
          <w:rFonts w:ascii="Times New Roman" w:hAnsi="Times New Roman" w:cs="Times New Roman"/>
        </w:rPr>
        <w:t xml:space="preserve"> się droga krajowa nr 10</w:t>
      </w:r>
      <w:r w:rsidR="008262AB">
        <w:rPr>
          <w:rFonts w:ascii="Times New Roman" w:hAnsi="Times New Roman" w:cs="Times New Roman"/>
        </w:rPr>
        <w:t xml:space="preserve"> oraz</w:t>
      </w:r>
      <w:r w:rsidR="007361FB" w:rsidRPr="004F6791">
        <w:rPr>
          <w:rFonts w:ascii="Times New Roman" w:hAnsi="Times New Roman" w:cs="Times New Roman"/>
        </w:rPr>
        <w:t xml:space="preserve"> </w:t>
      </w:r>
      <w:r w:rsidR="004306A1" w:rsidRPr="004F6791">
        <w:rPr>
          <w:rFonts w:ascii="Times New Roman" w:hAnsi="Times New Roman" w:cs="Times New Roman"/>
        </w:rPr>
        <w:t xml:space="preserve">droga powiatowa nr </w:t>
      </w:r>
      <w:r w:rsidR="00DF130C" w:rsidRPr="004F6791">
        <w:rPr>
          <w:rFonts w:ascii="Times New Roman" w:hAnsi="Times New Roman" w:cs="Times New Roman"/>
        </w:rPr>
        <w:t>375</w:t>
      </w:r>
      <w:r w:rsidR="00CF1DE2" w:rsidRPr="004F6791">
        <w:rPr>
          <w:rFonts w:ascii="Times New Roman" w:hAnsi="Times New Roman" w:cs="Times New Roman"/>
        </w:rPr>
        <w:t>8</w:t>
      </w:r>
      <w:r w:rsidR="00DF130C" w:rsidRPr="004F6791">
        <w:rPr>
          <w:rFonts w:ascii="Times New Roman" w:hAnsi="Times New Roman" w:cs="Times New Roman"/>
        </w:rPr>
        <w:t>W</w:t>
      </w:r>
      <w:bookmarkStart w:id="0" w:name="_Hlk112396998"/>
      <w:r w:rsidR="00541854" w:rsidRPr="004F6791">
        <w:rPr>
          <w:rFonts w:ascii="Times New Roman" w:hAnsi="Times New Roman" w:cs="Times New Roman"/>
        </w:rPr>
        <w:t>.</w:t>
      </w:r>
      <w:bookmarkEnd w:id="0"/>
      <w:r w:rsidR="009966C3" w:rsidRPr="004F6791">
        <w:rPr>
          <w:rFonts w:ascii="Times New Roman" w:hAnsi="Times New Roman" w:cs="Times New Roman"/>
        </w:rPr>
        <w:t xml:space="preserve"> </w:t>
      </w:r>
    </w:p>
    <w:p w14:paraId="47B328D3" w14:textId="663F7B40" w:rsidR="00D73789" w:rsidRPr="004F6791" w:rsidRDefault="00DF130C" w:rsidP="004F6791">
      <w:pPr>
        <w:spacing w:after="0"/>
        <w:ind w:firstLine="567"/>
        <w:jc w:val="both"/>
        <w:rPr>
          <w:rFonts w:ascii="Times New Roman" w:hAnsi="Times New Roman" w:cs="Times New Roman"/>
        </w:rPr>
      </w:pPr>
      <w:r w:rsidRPr="004F6791">
        <w:rPr>
          <w:rFonts w:ascii="Times New Roman" w:hAnsi="Times New Roman" w:cs="Times New Roman"/>
        </w:rPr>
        <w:t>Obszary objęte plan</w:t>
      </w:r>
      <w:r w:rsidR="002D747F" w:rsidRPr="004F6791">
        <w:rPr>
          <w:rFonts w:ascii="Times New Roman" w:hAnsi="Times New Roman" w:cs="Times New Roman"/>
        </w:rPr>
        <w:t>em</w:t>
      </w:r>
      <w:r w:rsidRPr="004F6791">
        <w:rPr>
          <w:rFonts w:ascii="Times New Roman" w:hAnsi="Times New Roman" w:cs="Times New Roman"/>
        </w:rPr>
        <w:t xml:space="preserve"> </w:t>
      </w:r>
      <w:r w:rsidR="00663BAF" w:rsidRPr="004F6791">
        <w:rPr>
          <w:rFonts w:ascii="Times New Roman" w:hAnsi="Times New Roman" w:cs="Times New Roman"/>
        </w:rPr>
        <w:t>miejscow</w:t>
      </w:r>
      <w:r w:rsidR="002D747F" w:rsidRPr="004F6791">
        <w:rPr>
          <w:rFonts w:ascii="Times New Roman" w:hAnsi="Times New Roman" w:cs="Times New Roman"/>
        </w:rPr>
        <w:t>ym</w:t>
      </w:r>
      <w:r w:rsidR="00663BAF" w:rsidRPr="004F6791">
        <w:rPr>
          <w:rFonts w:ascii="Times New Roman" w:hAnsi="Times New Roman" w:cs="Times New Roman"/>
        </w:rPr>
        <w:t xml:space="preserve"> </w:t>
      </w:r>
      <w:r w:rsidRPr="004F6791">
        <w:rPr>
          <w:rFonts w:ascii="Times New Roman" w:hAnsi="Times New Roman" w:cs="Times New Roman"/>
        </w:rPr>
        <w:t xml:space="preserve">stanowią głównie tereny </w:t>
      </w:r>
      <w:r w:rsidR="002E7E6E" w:rsidRPr="004F6791">
        <w:rPr>
          <w:rFonts w:ascii="Times New Roman" w:hAnsi="Times New Roman" w:cs="Times New Roman"/>
        </w:rPr>
        <w:t xml:space="preserve">niezainwestowane, użytkowane rolniczo. </w:t>
      </w:r>
      <w:r w:rsidRPr="004F6791">
        <w:rPr>
          <w:rFonts w:ascii="Times New Roman" w:hAnsi="Times New Roman" w:cs="Times New Roman"/>
        </w:rPr>
        <w:t xml:space="preserve"> </w:t>
      </w:r>
    </w:p>
    <w:p w14:paraId="5B61786C" w14:textId="64AB6831" w:rsidR="00D73789" w:rsidRPr="004F6791" w:rsidRDefault="002D747F" w:rsidP="004F6791">
      <w:pPr>
        <w:spacing w:after="0"/>
        <w:ind w:firstLine="567"/>
        <w:jc w:val="both"/>
        <w:rPr>
          <w:rFonts w:ascii="Times New Roman" w:hAnsi="Times New Roman" w:cs="Times New Roman"/>
        </w:rPr>
      </w:pPr>
      <w:r w:rsidRPr="004F6791">
        <w:rPr>
          <w:rFonts w:ascii="Times New Roman" w:hAnsi="Times New Roman" w:cs="Times New Roman"/>
        </w:rPr>
        <w:t>Plan</w:t>
      </w:r>
      <w:r w:rsidR="00311570" w:rsidRPr="004F6791">
        <w:rPr>
          <w:rFonts w:ascii="Times New Roman" w:hAnsi="Times New Roman" w:cs="Times New Roman"/>
        </w:rPr>
        <w:t xml:space="preserve"> </w:t>
      </w:r>
      <w:r w:rsidR="00663BAF" w:rsidRPr="004F6791">
        <w:rPr>
          <w:rFonts w:ascii="Times New Roman" w:hAnsi="Times New Roman" w:cs="Times New Roman"/>
        </w:rPr>
        <w:t xml:space="preserve">miejscowy </w:t>
      </w:r>
      <w:r w:rsidR="00311570" w:rsidRPr="004F6791">
        <w:rPr>
          <w:rFonts w:ascii="Times New Roman" w:hAnsi="Times New Roman" w:cs="Times New Roman"/>
        </w:rPr>
        <w:t xml:space="preserve">obejmuje powierzchnię ok. </w:t>
      </w:r>
      <w:r w:rsidR="008262AB">
        <w:rPr>
          <w:rFonts w:ascii="Times New Roman" w:hAnsi="Times New Roman" w:cs="Times New Roman"/>
        </w:rPr>
        <w:t>6</w:t>
      </w:r>
      <w:r w:rsidR="00651FD8">
        <w:rPr>
          <w:rFonts w:ascii="Times New Roman" w:hAnsi="Times New Roman" w:cs="Times New Roman"/>
        </w:rPr>
        <w:t xml:space="preserve">39 </w:t>
      </w:r>
      <w:r w:rsidR="00311570" w:rsidRPr="004F6791">
        <w:rPr>
          <w:rFonts w:ascii="Times New Roman" w:hAnsi="Times New Roman" w:cs="Times New Roman"/>
        </w:rPr>
        <w:t xml:space="preserve">ha. </w:t>
      </w:r>
      <w:r w:rsidR="00D73789" w:rsidRPr="004F6791">
        <w:rPr>
          <w:rFonts w:ascii="Times New Roman" w:hAnsi="Times New Roman" w:cs="Times New Roman"/>
        </w:rPr>
        <w:t xml:space="preserve">Głównym celem sporządzenia planu </w:t>
      </w:r>
      <w:r w:rsidR="00E10A46" w:rsidRPr="004F6791">
        <w:rPr>
          <w:rFonts w:ascii="Times New Roman" w:hAnsi="Times New Roman" w:cs="Times New Roman"/>
        </w:rPr>
        <w:t xml:space="preserve">miejscowego </w:t>
      </w:r>
      <w:r w:rsidR="00D73789" w:rsidRPr="004F6791">
        <w:rPr>
          <w:rFonts w:ascii="Times New Roman" w:hAnsi="Times New Roman" w:cs="Times New Roman"/>
        </w:rPr>
        <w:t xml:space="preserve">jest </w:t>
      </w:r>
      <w:r w:rsidR="009C3F95" w:rsidRPr="004F6791">
        <w:rPr>
          <w:rFonts w:ascii="Times New Roman" w:hAnsi="Times New Roman" w:cs="Times New Roman"/>
        </w:rPr>
        <w:t>ustalenie lokalizacji elektrowni wiatrowych</w:t>
      </w:r>
      <w:r w:rsidR="00263B17" w:rsidRPr="004F6791">
        <w:rPr>
          <w:rFonts w:ascii="Times New Roman" w:hAnsi="Times New Roman" w:cs="Times New Roman"/>
        </w:rPr>
        <w:t xml:space="preserve"> oraz aktualizacja ustaleń obowiązującego planu </w:t>
      </w:r>
      <w:r w:rsidR="00663BAF" w:rsidRPr="004F6791">
        <w:rPr>
          <w:rFonts w:ascii="Times New Roman" w:hAnsi="Times New Roman" w:cs="Times New Roman"/>
        </w:rPr>
        <w:t xml:space="preserve">miejscowego </w:t>
      </w:r>
      <w:r w:rsidR="00263B17" w:rsidRPr="004F6791">
        <w:rPr>
          <w:rFonts w:ascii="Times New Roman" w:hAnsi="Times New Roman" w:cs="Times New Roman"/>
        </w:rPr>
        <w:t>zgodnie z obecnie obowiązującymi przepisami prawa</w:t>
      </w:r>
      <w:r w:rsidR="00D73789" w:rsidRPr="004F6791">
        <w:rPr>
          <w:rFonts w:ascii="Times New Roman" w:hAnsi="Times New Roman" w:cs="Times New Roman"/>
        </w:rPr>
        <w:t xml:space="preserve">. </w:t>
      </w:r>
    </w:p>
    <w:p w14:paraId="5055B395" w14:textId="78ECE45A" w:rsidR="004C6A01" w:rsidRPr="004F6791" w:rsidRDefault="00DF5A5B" w:rsidP="004F6791">
      <w:pPr>
        <w:spacing w:after="0"/>
        <w:ind w:firstLine="567"/>
        <w:jc w:val="both"/>
        <w:rPr>
          <w:rFonts w:ascii="Times New Roman" w:hAnsi="Times New Roman" w:cs="Times New Roman"/>
        </w:rPr>
      </w:pPr>
      <w:r w:rsidRPr="004F6791">
        <w:rPr>
          <w:rFonts w:ascii="Times New Roman" w:hAnsi="Times New Roman" w:cs="Times New Roman"/>
        </w:rPr>
        <w:t xml:space="preserve">W planie miejscowym ustala się lokalizację </w:t>
      </w:r>
      <w:r w:rsidR="008262AB">
        <w:rPr>
          <w:rFonts w:ascii="Times New Roman" w:hAnsi="Times New Roman" w:cs="Times New Roman"/>
        </w:rPr>
        <w:t>2</w:t>
      </w:r>
      <w:r w:rsidR="008262AB" w:rsidRPr="004F6791">
        <w:rPr>
          <w:rFonts w:ascii="Times New Roman" w:hAnsi="Times New Roman" w:cs="Times New Roman"/>
        </w:rPr>
        <w:t xml:space="preserve"> </w:t>
      </w:r>
      <w:r w:rsidRPr="004F6791">
        <w:rPr>
          <w:rFonts w:ascii="Times New Roman" w:hAnsi="Times New Roman" w:cs="Times New Roman"/>
        </w:rPr>
        <w:t>nowych elektrowni wiatrowych</w:t>
      </w:r>
      <w:r w:rsidR="007C2186" w:rsidRPr="004F6791">
        <w:rPr>
          <w:rFonts w:ascii="Times New Roman" w:hAnsi="Times New Roman" w:cs="Times New Roman"/>
        </w:rPr>
        <w:t xml:space="preserve">. </w:t>
      </w:r>
    </w:p>
    <w:p w14:paraId="0D704809" w14:textId="77777777" w:rsidR="00224E5E" w:rsidRPr="004F6791" w:rsidRDefault="007C2186" w:rsidP="004F6791">
      <w:pPr>
        <w:spacing w:after="0"/>
        <w:ind w:firstLine="567"/>
        <w:jc w:val="both"/>
        <w:rPr>
          <w:rFonts w:ascii="Times New Roman" w:hAnsi="Times New Roman" w:cs="Times New Roman"/>
        </w:rPr>
      </w:pPr>
      <w:r w:rsidRPr="004F6791">
        <w:rPr>
          <w:rFonts w:ascii="Times New Roman" w:hAnsi="Times New Roman" w:cs="Times New Roman"/>
        </w:rPr>
        <w:t xml:space="preserve">Dla każdej </w:t>
      </w:r>
      <w:r w:rsidR="004C6A01" w:rsidRPr="004F6791">
        <w:rPr>
          <w:rFonts w:ascii="Times New Roman" w:hAnsi="Times New Roman" w:cs="Times New Roman"/>
        </w:rPr>
        <w:t>lokalizowanej elektrowni wiatrowej</w:t>
      </w:r>
      <w:r w:rsidRPr="004F6791">
        <w:rPr>
          <w:rFonts w:ascii="Times New Roman" w:hAnsi="Times New Roman" w:cs="Times New Roman"/>
        </w:rPr>
        <w:t xml:space="preserve"> ustalono oddzielny teren elektrowni wiatrowej lub komunikacji drogowej wewnętrznej (PEW-KR) obejmuj</w:t>
      </w:r>
      <w:r w:rsidR="004C6A01" w:rsidRPr="004F6791">
        <w:rPr>
          <w:rFonts w:ascii="Times New Roman" w:hAnsi="Times New Roman" w:cs="Times New Roman"/>
        </w:rPr>
        <w:t>ący</w:t>
      </w:r>
      <w:r w:rsidRPr="004F6791">
        <w:rPr>
          <w:rFonts w:ascii="Times New Roman" w:hAnsi="Times New Roman" w:cs="Times New Roman"/>
        </w:rPr>
        <w:t xml:space="preserve"> lokalizację elektrowni wiatrowej oraz </w:t>
      </w:r>
      <w:r w:rsidR="004C6A01" w:rsidRPr="004F6791">
        <w:rPr>
          <w:rFonts w:ascii="Times New Roman" w:hAnsi="Times New Roman" w:cs="Times New Roman"/>
        </w:rPr>
        <w:t>okrąg, którego promień jest równy połowie średnicy wirnika wraz z łopatami</w:t>
      </w:r>
      <w:r w:rsidRPr="004F6791">
        <w:rPr>
          <w:rFonts w:ascii="Times New Roman" w:hAnsi="Times New Roman" w:cs="Times New Roman"/>
        </w:rPr>
        <w:t xml:space="preserve">. </w:t>
      </w:r>
    </w:p>
    <w:p w14:paraId="0C1E6ADC" w14:textId="31686826" w:rsidR="00DF5A5B" w:rsidRPr="004F6791" w:rsidRDefault="007C2186" w:rsidP="004F6791">
      <w:pPr>
        <w:spacing w:after="0"/>
        <w:ind w:firstLine="567"/>
        <w:jc w:val="both"/>
        <w:rPr>
          <w:rFonts w:ascii="Times New Roman" w:hAnsi="Times New Roman" w:cs="Times New Roman"/>
        </w:rPr>
      </w:pPr>
      <w:r w:rsidRPr="004F6791">
        <w:rPr>
          <w:rFonts w:ascii="Times New Roman" w:hAnsi="Times New Roman" w:cs="Times New Roman"/>
        </w:rPr>
        <w:t>Wyjątek stanowi teren elektrowni wiatrowej lub wód powierzchniowych śródlądowych (PEW-WS), który ze względu na swój charakter – przebieg rzeki</w:t>
      </w:r>
      <w:r w:rsidR="004C6A01" w:rsidRPr="004F6791">
        <w:rPr>
          <w:rFonts w:ascii="Times New Roman" w:hAnsi="Times New Roman" w:cs="Times New Roman"/>
        </w:rPr>
        <w:t xml:space="preserve">, </w:t>
      </w:r>
      <w:r w:rsidRPr="004F6791">
        <w:rPr>
          <w:rFonts w:ascii="Times New Roman" w:hAnsi="Times New Roman" w:cs="Times New Roman"/>
        </w:rPr>
        <w:t>uwzględnia jedynie</w:t>
      </w:r>
      <w:r w:rsidR="004C6A01" w:rsidRPr="004F6791">
        <w:rPr>
          <w:rFonts w:ascii="Times New Roman" w:hAnsi="Times New Roman" w:cs="Times New Roman"/>
        </w:rPr>
        <w:t xml:space="preserve"> część</w:t>
      </w:r>
      <w:r w:rsidRPr="004F6791">
        <w:rPr>
          <w:rFonts w:ascii="Times New Roman" w:hAnsi="Times New Roman" w:cs="Times New Roman"/>
        </w:rPr>
        <w:t xml:space="preserve"> </w:t>
      </w:r>
      <w:r w:rsidR="004C6A01" w:rsidRPr="004F6791">
        <w:rPr>
          <w:rFonts w:ascii="Times New Roman" w:hAnsi="Times New Roman" w:cs="Times New Roman"/>
        </w:rPr>
        <w:t>okręgu, którego promień jest równy połowie średnicy wirnika wraz z łopatami.</w:t>
      </w:r>
    </w:p>
    <w:p w14:paraId="10CB5C20" w14:textId="49BC19EA" w:rsidR="002170F0" w:rsidRPr="004F6791" w:rsidRDefault="00224E5E" w:rsidP="004F6791">
      <w:pPr>
        <w:spacing w:after="0"/>
        <w:ind w:firstLine="567"/>
        <w:jc w:val="both"/>
        <w:rPr>
          <w:rFonts w:ascii="Times New Roman" w:hAnsi="Times New Roman" w:cs="Times New Roman"/>
        </w:rPr>
      </w:pPr>
      <w:r w:rsidRPr="004F6791">
        <w:rPr>
          <w:rFonts w:ascii="Times New Roman" w:hAnsi="Times New Roman" w:cs="Times New Roman"/>
        </w:rPr>
        <w:t xml:space="preserve">Zgodnie z obecnie obowiązującymi przepisami prawa </w:t>
      </w:r>
      <w:r w:rsidRPr="004F6791">
        <w:rPr>
          <w:rFonts w:ascii="Times New Roman" w:hAnsi="Times New Roman" w:cs="Times New Roman"/>
          <w:i/>
          <w:iCs/>
        </w:rPr>
        <w:t xml:space="preserve">w przypadku lokalizowania, budowy lub przebudowy elektrowni wiatrowej odległość tej elektrowni od </w:t>
      </w:r>
      <w:bookmarkStart w:id="1" w:name="_Hlk166219731"/>
      <w:r w:rsidRPr="004F6791">
        <w:rPr>
          <w:rFonts w:ascii="Times New Roman" w:hAnsi="Times New Roman" w:cs="Times New Roman"/>
          <w:i/>
          <w:iCs/>
        </w:rPr>
        <w:t xml:space="preserve">budynku mieszkalnego albo budynku o funkcji mieszanej </w:t>
      </w:r>
      <w:bookmarkEnd w:id="1"/>
      <w:r w:rsidRPr="004F6791">
        <w:rPr>
          <w:rFonts w:ascii="Times New Roman" w:hAnsi="Times New Roman" w:cs="Times New Roman"/>
          <w:i/>
          <w:iCs/>
        </w:rPr>
        <w:t>jest równa lub większa od dziesięciokrotności całkowitej wysokości elektrowni wiatrowej, chyba że plan miejscowy określa inną odległość, wyrażoną w metrach, jednak nie mniejszą niż 700 metrów.</w:t>
      </w:r>
      <w:r w:rsidRPr="004F6791">
        <w:rPr>
          <w:rStyle w:val="Odwoanieprzypisudolnego"/>
          <w:rFonts w:ascii="Times New Roman" w:hAnsi="Times New Roman" w:cs="Times New Roman"/>
          <w:i/>
          <w:iCs/>
        </w:rPr>
        <w:footnoteReference w:id="1"/>
      </w:r>
      <w:r w:rsidRPr="004F6791">
        <w:rPr>
          <w:rFonts w:ascii="Times New Roman" w:hAnsi="Times New Roman" w:cs="Times New Roman"/>
        </w:rPr>
        <w:t xml:space="preserve"> </w:t>
      </w:r>
      <w:r w:rsidR="00CF3FD8" w:rsidRPr="004F6791">
        <w:rPr>
          <w:rFonts w:ascii="Times New Roman" w:hAnsi="Times New Roman" w:cs="Times New Roman"/>
        </w:rPr>
        <w:t>W planie miejscowym ww. odległość wyrażono za pomocą najkrótszego odcinka między linią rozgraniczającą teren, którego sposób zagospodarowania określony w planie miejscowym dopuszcza realizację budynku mieszkalnego albo budynku o funkcji mieszanej, a linią rozgraniczającą teren, którego sposób zagospodarowania określony w planie miejscowym dopuszcza budowę elektrowni wiatrowej.</w:t>
      </w:r>
    </w:p>
    <w:p w14:paraId="61A94530" w14:textId="603098C5" w:rsidR="006F52D3" w:rsidRPr="004F6791" w:rsidRDefault="002170F0" w:rsidP="004F6791">
      <w:pPr>
        <w:spacing w:after="0"/>
        <w:ind w:firstLine="567"/>
        <w:jc w:val="both"/>
        <w:rPr>
          <w:rFonts w:ascii="Times New Roman" w:hAnsi="Times New Roman" w:cs="Times New Roman"/>
        </w:rPr>
      </w:pPr>
      <w:r w:rsidRPr="004F6791">
        <w:rPr>
          <w:rFonts w:ascii="Times New Roman" w:hAnsi="Times New Roman" w:cs="Times New Roman"/>
        </w:rPr>
        <w:t xml:space="preserve">W związku z powyższym w planie miejscowym </w:t>
      </w:r>
      <w:r w:rsidR="006F52D3" w:rsidRPr="004F6791">
        <w:rPr>
          <w:rFonts w:ascii="Times New Roman" w:hAnsi="Times New Roman" w:cs="Times New Roman"/>
        </w:rPr>
        <w:t>wyklucz</w:t>
      </w:r>
      <w:r w:rsidRPr="004F6791">
        <w:rPr>
          <w:rFonts w:ascii="Times New Roman" w:hAnsi="Times New Roman" w:cs="Times New Roman"/>
        </w:rPr>
        <w:t xml:space="preserve">ono możliwość </w:t>
      </w:r>
      <w:r w:rsidR="00E56A23" w:rsidRPr="004F6791">
        <w:rPr>
          <w:rFonts w:ascii="Times New Roman" w:hAnsi="Times New Roman" w:cs="Times New Roman"/>
        </w:rPr>
        <w:t>realizacji</w:t>
      </w:r>
      <w:r w:rsidRPr="004F6791">
        <w:rPr>
          <w:rFonts w:ascii="Times New Roman" w:hAnsi="Times New Roman" w:cs="Times New Roman"/>
        </w:rPr>
        <w:t xml:space="preserve"> </w:t>
      </w:r>
      <w:r w:rsidR="00503B43" w:rsidRPr="004F6791">
        <w:rPr>
          <w:rFonts w:ascii="Times New Roman" w:hAnsi="Times New Roman" w:cs="Times New Roman"/>
        </w:rPr>
        <w:t xml:space="preserve">budynków mieszkalnych albo budynków o funkcji mieszanej </w:t>
      </w:r>
      <w:r w:rsidRPr="004F6791">
        <w:rPr>
          <w:rFonts w:ascii="Times New Roman" w:hAnsi="Times New Roman" w:cs="Times New Roman"/>
        </w:rPr>
        <w:t>w sąsiedztwie lokalizowanych nowych elektrowni wiatrowych</w:t>
      </w:r>
      <w:r w:rsidR="00CF3FD8" w:rsidRPr="004F6791">
        <w:rPr>
          <w:rFonts w:ascii="Times New Roman" w:hAnsi="Times New Roman" w:cs="Times New Roman"/>
        </w:rPr>
        <w:t xml:space="preserve"> </w:t>
      </w:r>
      <w:r w:rsidR="006F52D3" w:rsidRPr="004F6791">
        <w:rPr>
          <w:rFonts w:ascii="Times New Roman" w:hAnsi="Times New Roman" w:cs="Times New Roman"/>
        </w:rPr>
        <w:t xml:space="preserve">poprzez ustalenie przeznaczenia </w:t>
      </w:r>
      <w:r w:rsidR="00503B43" w:rsidRPr="004F6791">
        <w:rPr>
          <w:rFonts w:ascii="Times New Roman" w:hAnsi="Times New Roman" w:cs="Times New Roman"/>
        </w:rPr>
        <w:t xml:space="preserve">m. in. </w:t>
      </w:r>
      <w:r w:rsidR="006F52D3" w:rsidRPr="004F6791">
        <w:rPr>
          <w:rFonts w:ascii="Times New Roman" w:hAnsi="Times New Roman" w:cs="Times New Roman"/>
        </w:rPr>
        <w:t>pod zabudowę usługową, zabudowę związaną z produkcją w gospodarstwach rolnych, hodowlanych</w:t>
      </w:r>
      <w:r w:rsidR="00503B43" w:rsidRPr="004F6791">
        <w:rPr>
          <w:rFonts w:ascii="Times New Roman" w:hAnsi="Times New Roman" w:cs="Times New Roman"/>
        </w:rPr>
        <w:t xml:space="preserve">, ogrodniczych lub ustalenie na części gruntów rolnych zakazu zabudowy. </w:t>
      </w:r>
    </w:p>
    <w:p w14:paraId="3562653E" w14:textId="103D53F5" w:rsidR="0007743C" w:rsidRPr="004F6791" w:rsidRDefault="00DF5A5B" w:rsidP="004F6791">
      <w:pPr>
        <w:spacing w:after="0"/>
        <w:ind w:firstLine="567"/>
        <w:jc w:val="both"/>
        <w:rPr>
          <w:rFonts w:ascii="Times New Roman" w:hAnsi="Times New Roman" w:cs="Times New Roman"/>
        </w:rPr>
      </w:pPr>
      <w:r w:rsidRPr="004F6791">
        <w:rPr>
          <w:rFonts w:ascii="Times New Roman" w:hAnsi="Times New Roman" w:cs="Times New Roman"/>
        </w:rPr>
        <w:t xml:space="preserve">Ze względu na natężenie dźwięku generowanego przez istniejące elektrownie w ich </w:t>
      </w:r>
      <w:r w:rsidR="00725EAB" w:rsidRPr="004F6791">
        <w:rPr>
          <w:rFonts w:ascii="Times New Roman" w:hAnsi="Times New Roman" w:cs="Times New Roman"/>
        </w:rPr>
        <w:t xml:space="preserve">sąsiedztwie </w:t>
      </w:r>
      <w:r w:rsidRPr="004F6791">
        <w:rPr>
          <w:rFonts w:ascii="Times New Roman" w:hAnsi="Times New Roman" w:cs="Times New Roman"/>
        </w:rPr>
        <w:t xml:space="preserve">również ograniczono możliwość realizacji </w:t>
      </w:r>
      <w:r w:rsidR="00503B43" w:rsidRPr="004F6791">
        <w:rPr>
          <w:rFonts w:ascii="Times New Roman" w:hAnsi="Times New Roman" w:cs="Times New Roman"/>
        </w:rPr>
        <w:t>budynków mieszkalnych albo budynków o funkcji mieszanej</w:t>
      </w:r>
      <w:r w:rsidRPr="004F6791">
        <w:rPr>
          <w:rFonts w:ascii="Times New Roman" w:hAnsi="Times New Roman" w:cs="Times New Roman"/>
        </w:rPr>
        <w:t xml:space="preserve"> </w:t>
      </w:r>
      <w:r w:rsidR="00503B43" w:rsidRPr="004F6791">
        <w:rPr>
          <w:rFonts w:ascii="Times New Roman" w:hAnsi="Times New Roman" w:cs="Times New Roman"/>
        </w:rPr>
        <w:t>poprzez ustalenie przeznaczenia pod zabudowę związaną z produkcją w gospodarstwach rolnych, hodowlanych, ogrodniczych oraz ustalenie na części gruntów rolnych zakazu zabudowy</w:t>
      </w:r>
      <w:r w:rsidRPr="004F6791">
        <w:rPr>
          <w:rFonts w:ascii="Times New Roman" w:hAnsi="Times New Roman" w:cs="Times New Roman"/>
        </w:rPr>
        <w:t>.</w:t>
      </w:r>
    </w:p>
    <w:p w14:paraId="407369B7" w14:textId="59B80D15" w:rsidR="00BE339D" w:rsidRPr="004F6791" w:rsidRDefault="00E62BF2" w:rsidP="004F6791">
      <w:pPr>
        <w:spacing w:after="0"/>
        <w:ind w:firstLine="567"/>
        <w:jc w:val="both"/>
        <w:rPr>
          <w:rFonts w:ascii="Times New Roman" w:hAnsi="Times New Roman" w:cs="Times New Roman"/>
        </w:rPr>
      </w:pPr>
      <w:r w:rsidRPr="004F6791">
        <w:rPr>
          <w:rFonts w:ascii="Times New Roman" w:hAnsi="Times New Roman" w:cs="Times New Roman"/>
        </w:rPr>
        <w:t xml:space="preserve">Na </w:t>
      </w:r>
      <w:r w:rsidR="00DA0AC2" w:rsidRPr="004F6791">
        <w:rPr>
          <w:rFonts w:ascii="Times New Roman" w:hAnsi="Times New Roman" w:cs="Times New Roman"/>
        </w:rPr>
        <w:t xml:space="preserve">obszarze </w:t>
      </w:r>
      <w:r w:rsidRPr="004F6791">
        <w:rPr>
          <w:rFonts w:ascii="Times New Roman" w:hAnsi="Times New Roman" w:cs="Times New Roman"/>
        </w:rPr>
        <w:t>objęt</w:t>
      </w:r>
      <w:r w:rsidR="00F17FD6" w:rsidRPr="004F6791">
        <w:rPr>
          <w:rFonts w:ascii="Times New Roman" w:hAnsi="Times New Roman" w:cs="Times New Roman"/>
        </w:rPr>
        <w:t>ym</w:t>
      </w:r>
      <w:r w:rsidRPr="004F6791">
        <w:rPr>
          <w:rFonts w:ascii="Times New Roman" w:hAnsi="Times New Roman" w:cs="Times New Roman"/>
        </w:rPr>
        <w:t xml:space="preserve"> opracowaniem</w:t>
      </w:r>
      <w:r w:rsidR="00D90C60" w:rsidRPr="004F6791">
        <w:rPr>
          <w:rFonts w:ascii="Times New Roman" w:hAnsi="Times New Roman" w:cs="Times New Roman"/>
        </w:rPr>
        <w:t xml:space="preserve"> obowiązuje miejscowy plan zagospodarowania przestrzennego podjęty </w:t>
      </w:r>
      <w:bookmarkStart w:id="2" w:name="_Hlk112398178"/>
      <w:r w:rsidR="002A2D31" w:rsidRPr="004F6791">
        <w:rPr>
          <w:rFonts w:ascii="Times New Roman" w:hAnsi="Times New Roman" w:cs="Times New Roman"/>
        </w:rPr>
        <w:t>Uchwał</w:t>
      </w:r>
      <w:r w:rsidR="002E7E6E" w:rsidRPr="004F6791">
        <w:rPr>
          <w:rFonts w:ascii="Times New Roman" w:hAnsi="Times New Roman" w:cs="Times New Roman"/>
        </w:rPr>
        <w:t>ą</w:t>
      </w:r>
      <w:r w:rsidR="002A2D31" w:rsidRPr="004F6791">
        <w:rPr>
          <w:rFonts w:ascii="Times New Roman" w:hAnsi="Times New Roman" w:cs="Times New Roman"/>
        </w:rPr>
        <w:t xml:space="preserve"> Nr 67/XI/2015 Rady Gminy Zawidz z dnia 26 listopada 2015 r. w </w:t>
      </w:r>
      <w:r w:rsidR="002A2D31" w:rsidRPr="004F6791">
        <w:rPr>
          <w:rFonts w:ascii="Times New Roman" w:hAnsi="Times New Roman" w:cs="Times New Roman"/>
        </w:rPr>
        <w:lastRenderedPageBreak/>
        <w:t xml:space="preserve">sprawie miejscowego planu zagospodarowania przestrzennego części obrębów Grąbiec, Żytowo, Jeżewo, </w:t>
      </w:r>
      <w:proofErr w:type="spellStart"/>
      <w:r w:rsidR="002A2D31" w:rsidRPr="004F6791">
        <w:rPr>
          <w:rFonts w:ascii="Times New Roman" w:hAnsi="Times New Roman" w:cs="Times New Roman"/>
        </w:rPr>
        <w:t>Kęsice</w:t>
      </w:r>
      <w:proofErr w:type="spellEnd"/>
      <w:r w:rsidR="002A2D31" w:rsidRPr="004F6791">
        <w:rPr>
          <w:rFonts w:ascii="Times New Roman" w:hAnsi="Times New Roman" w:cs="Times New Roman"/>
        </w:rPr>
        <w:t>, Makomazy, Ostrowy, Rekowo, Krajewice Małe, Krajewice Duże, Majki Małe, Słupia, Gutowo Górki, Gołocin, Chabowo Świniary, Szumanie, Mańkowo, Kosmaczewo, Kowalewo Nowe w gminie Zawidz</w:t>
      </w:r>
      <w:bookmarkEnd w:id="2"/>
      <w:r w:rsidR="00B727C7" w:rsidRPr="004F6791">
        <w:rPr>
          <w:rFonts w:ascii="Times New Roman" w:hAnsi="Times New Roman" w:cs="Times New Roman"/>
        </w:rPr>
        <w:t xml:space="preserve">. </w:t>
      </w:r>
    </w:p>
    <w:p w14:paraId="06DDD6BA" w14:textId="77777777" w:rsidR="004A14AD" w:rsidRPr="004F6791" w:rsidRDefault="004A14AD" w:rsidP="004F6791">
      <w:pPr>
        <w:spacing w:after="0"/>
        <w:jc w:val="both"/>
        <w:rPr>
          <w:rFonts w:ascii="Times New Roman" w:hAnsi="Times New Roman" w:cs="Times New Roman"/>
        </w:rPr>
      </w:pPr>
    </w:p>
    <w:p w14:paraId="0B306A01" w14:textId="42232260" w:rsidR="00F2505F" w:rsidRPr="004F6791" w:rsidRDefault="0032747B" w:rsidP="004F6791">
      <w:pPr>
        <w:ind w:firstLine="567"/>
        <w:jc w:val="both"/>
        <w:rPr>
          <w:rFonts w:ascii="Times New Roman" w:hAnsi="Times New Roman" w:cs="Times New Roman"/>
        </w:rPr>
      </w:pPr>
      <w:r w:rsidRPr="004F6791">
        <w:rPr>
          <w:rFonts w:ascii="Times New Roman" w:hAnsi="Times New Roman" w:cs="Times New Roman"/>
        </w:rPr>
        <w:t xml:space="preserve">W planie </w:t>
      </w:r>
      <w:r w:rsidR="00ED7B81" w:rsidRPr="004F6791">
        <w:rPr>
          <w:rFonts w:ascii="Times New Roman" w:hAnsi="Times New Roman" w:cs="Times New Roman"/>
        </w:rPr>
        <w:t xml:space="preserve">miejscowym </w:t>
      </w:r>
      <w:r w:rsidRPr="004F6791">
        <w:rPr>
          <w:rFonts w:ascii="Times New Roman" w:hAnsi="Times New Roman" w:cs="Times New Roman"/>
        </w:rPr>
        <w:t>ustalono następujące przeznaczenia:</w:t>
      </w:r>
    </w:p>
    <w:p w14:paraId="42DAFEB9"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usług, oznaczony symbolem </w:t>
      </w:r>
      <w:r w:rsidRPr="004F6791">
        <w:rPr>
          <w:rFonts w:ascii="Times New Roman" w:hAnsi="Times New Roman" w:cs="Times New Roman"/>
          <w:b/>
          <w:bCs/>
        </w:rPr>
        <w:t>U</w:t>
      </w:r>
      <w:r w:rsidRPr="004F6791">
        <w:rPr>
          <w:rFonts w:ascii="Times New Roman" w:hAnsi="Times New Roman" w:cs="Times New Roman"/>
        </w:rPr>
        <w:t>;</w:t>
      </w:r>
    </w:p>
    <w:p w14:paraId="666AE362"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usług lub produkcji przemysłowej lub składów i magazynów, oznaczony symbolem </w:t>
      </w:r>
      <w:r w:rsidRPr="004F6791">
        <w:rPr>
          <w:rFonts w:ascii="Times New Roman" w:hAnsi="Times New Roman" w:cs="Times New Roman"/>
          <w:b/>
          <w:bCs/>
        </w:rPr>
        <w:t>U-PP-PS</w:t>
      </w:r>
      <w:r w:rsidRPr="004F6791">
        <w:rPr>
          <w:rFonts w:ascii="Times New Roman" w:hAnsi="Times New Roman" w:cs="Times New Roman"/>
        </w:rPr>
        <w:t>;</w:t>
      </w:r>
    </w:p>
    <w:p w14:paraId="2DA22130"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usług lub komunikacji drogowej wewnętrznej </w:t>
      </w:r>
      <w:bookmarkStart w:id="3" w:name="_Hlk159221574"/>
      <w:r w:rsidRPr="004F6791">
        <w:rPr>
          <w:rFonts w:ascii="Times New Roman" w:hAnsi="Times New Roman" w:cs="Times New Roman"/>
        </w:rPr>
        <w:t>lub elektroenergetyki</w:t>
      </w:r>
      <w:bookmarkEnd w:id="3"/>
      <w:r w:rsidRPr="004F6791">
        <w:rPr>
          <w:rFonts w:ascii="Times New Roman" w:hAnsi="Times New Roman" w:cs="Times New Roman"/>
        </w:rPr>
        <w:t xml:space="preserve">, oznaczony symbolem </w:t>
      </w:r>
      <w:r w:rsidRPr="004F6791">
        <w:rPr>
          <w:rFonts w:ascii="Times New Roman" w:hAnsi="Times New Roman" w:cs="Times New Roman"/>
          <w:b/>
          <w:bCs/>
        </w:rPr>
        <w:t>U-KR-IE</w:t>
      </w:r>
      <w:r w:rsidRPr="004F6791">
        <w:rPr>
          <w:rFonts w:ascii="Times New Roman" w:hAnsi="Times New Roman" w:cs="Times New Roman"/>
        </w:rPr>
        <w:t>;</w:t>
      </w:r>
    </w:p>
    <w:p w14:paraId="3FDFE835"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usług lub elektroenergetyki lub stacji paliw płynnych, oznaczony symbolem </w:t>
      </w:r>
      <w:r w:rsidRPr="004F6791">
        <w:rPr>
          <w:rFonts w:ascii="Times New Roman" w:hAnsi="Times New Roman" w:cs="Times New Roman"/>
          <w:b/>
          <w:bCs/>
        </w:rPr>
        <w:t>U-IE-INS</w:t>
      </w:r>
      <w:r w:rsidRPr="004F6791">
        <w:rPr>
          <w:rFonts w:ascii="Times New Roman" w:hAnsi="Times New Roman" w:cs="Times New Roman"/>
        </w:rPr>
        <w:t>;</w:t>
      </w:r>
    </w:p>
    <w:p w14:paraId="0BDC14D2"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usług lub stacji paliw płynnych, oznaczony symbolem </w:t>
      </w:r>
      <w:r w:rsidRPr="004F6791">
        <w:rPr>
          <w:rFonts w:ascii="Times New Roman" w:hAnsi="Times New Roman" w:cs="Times New Roman"/>
          <w:b/>
          <w:bCs/>
        </w:rPr>
        <w:t>U-INS</w:t>
      </w:r>
      <w:r w:rsidRPr="004F6791">
        <w:rPr>
          <w:rFonts w:ascii="Times New Roman" w:hAnsi="Times New Roman" w:cs="Times New Roman"/>
        </w:rPr>
        <w:t>;</w:t>
      </w:r>
    </w:p>
    <w:p w14:paraId="15176E6B"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teren elektrowni wiatrowej lub komunikacji drogowej wewnętrznej, oznaczony symbolem</w:t>
      </w:r>
      <w:r w:rsidRPr="004F6791">
        <w:rPr>
          <w:rFonts w:ascii="Times New Roman" w:hAnsi="Times New Roman" w:cs="Times New Roman"/>
          <w:b/>
          <w:bCs/>
        </w:rPr>
        <w:t xml:space="preserve"> PEW-KR</w:t>
      </w:r>
      <w:r w:rsidRPr="004F6791">
        <w:rPr>
          <w:rFonts w:ascii="Times New Roman" w:hAnsi="Times New Roman" w:cs="Times New Roman"/>
        </w:rPr>
        <w:t>;</w:t>
      </w:r>
    </w:p>
    <w:p w14:paraId="3EF3C634"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teren elektrowni wiatrowej lub wód powierzchniowych śródlądowych, oznaczony symbolem</w:t>
      </w:r>
      <w:r w:rsidRPr="004F6791">
        <w:rPr>
          <w:rFonts w:ascii="Times New Roman" w:hAnsi="Times New Roman" w:cs="Times New Roman"/>
          <w:b/>
          <w:bCs/>
        </w:rPr>
        <w:t xml:space="preserve"> PEW-WS</w:t>
      </w:r>
      <w:r w:rsidRPr="004F6791">
        <w:rPr>
          <w:rFonts w:ascii="Times New Roman" w:hAnsi="Times New Roman" w:cs="Times New Roman"/>
        </w:rPr>
        <w:t>;</w:t>
      </w:r>
    </w:p>
    <w:p w14:paraId="29078FBC"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elektrowni słonecznej, oznaczony symbolem </w:t>
      </w:r>
      <w:r w:rsidRPr="004F6791">
        <w:rPr>
          <w:rFonts w:ascii="Times New Roman" w:hAnsi="Times New Roman" w:cs="Times New Roman"/>
          <w:b/>
          <w:bCs/>
        </w:rPr>
        <w:t>PEF</w:t>
      </w:r>
      <w:r w:rsidRPr="004F6791">
        <w:rPr>
          <w:rFonts w:ascii="Times New Roman" w:hAnsi="Times New Roman" w:cs="Times New Roman"/>
        </w:rPr>
        <w:t>;</w:t>
      </w:r>
    </w:p>
    <w:p w14:paraId="2221E6C8"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elektrowni słonecznej lub elektroenergetyki, oznaczony symbolem </w:t>
      </w:r>
      <w:r w:rsidRPr="004F6791">
        <w:rPr>
          <w:rFonts w:ascii="Times New Roman" w:hAnsi="Times New Roman" w:cs="Times New Roman"/>
          <w:b/>
          <w:bCs/>
        </w:rPr>
        <w:t>PEF-IE</w:t>
      </w:r>
      <w:r w:rsidRPr="004F6791">
        <w:rPr>
          <w:rFonts w:ascii="Times New Roman" w:hAnsi="Times New Roman" w:cs="Times New Roman"/>
        </w:rPr>
        <w:t>;</w:t>
      </w:r>
    </w:p>
    <w:p w14:paraId="099F4513"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drogi głównej ruchu przyspieszonego, oznaczony symbolem </w:t>
      </w:r>
      <w:r w:rsidRPr="004F6791">
        <w:rPr>
          <w:rFonts w:ascii="Times New Roman" w:hAnsi="Times New Roman" w:cs="Times New Roman"/>
          <w:b/>
          <w:bCs/>
        </w:rPr>
        <w:t>KDR</w:t>
      </w:r>
      <w:r w:rsidRPr="004F6791">
        <w:rPr>
          <w:rFonts w:ascii="Times New Roman" w:hAnsi="Times New Roman" w:cs="Times New Roman"/>
        </w:rPr>
        <w:t>;</w:t>
      </w:r>
    </w:p>
    <w:p w14:paraId="3E29A924"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drogi lokalnej, oznaczony symbolem </w:t>
      </w:r>
      <w:r w:rsidRPr="004F6791">
        <w:rPr>
          <w:rFonts w:ascii="Times New Roman" w:hAnsi="Times New Roman" w:cs="Times New Roman"/>
          <w:b/>
          <w:bCs/>
        </w:rPr>
        <w:t>KDL</w:t>
      </w:r>
      <w:r w:rsidRPr="004F6791">
        <w:rPr>
          <w:rFonts w:ascii="Times New Roman" w:hAnsi="Times New Roman" w:cs="Times New Roman"/>
        </w:rPr>
        <w:t>;</w:t>
      </w:r>
    </w:p>
    <w:p w14:paraId="5F4AAF9B"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drogi lokalnej lub wód powierzchniowych śródlądowych, oznaczony symbolem </w:t>
      </w:r>
      <w:r w:rsidRPr="004F6791">
        <w:rPr>
          <w:rFonts w:ascii="Times New Roman" w:hAnsi="Times New Roman" w:cs="Times New Roman"/>
          <w:b/>
          <w:bCs/>
        </w:rPr>
        <w:t>KDL-WS</w:t>
      </w:r>
      <w:r w:rsidRPr="004F6791">
        <w:rPr>
          <w:rFonts w:ascii="Times New Roman" w:hAnsi="Times New Roman" w:cs="Times New Roman"/>
        </w:rPr>
        <w:t>;</w:t>
      </w:r>
    </w:p>
    <w:p w14:paraId="4F3FABDE"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drogi dojazdowej, oznaczony symbolem </w:t>
      </w:r>
      <w:r w:rsidRPr="004F6791">
        <w:rPr>
          <w:rFonts w:ascii="Times New Roman" w:hAnsi="Times New Roman" w:cs="Times New Roman"/>
          <w:b/>
          <w:bCs/>
        </w:rPr>
        <w:t>KDD</w:t>
      </w:r>
      <w:r w:rsidRPr="004F6791">
        <w:rPr>
          <w:rFonts w:ascii="Times New Roman" w:hAnsi="Times New Roman" w:cs="Times New Roman"/>
        </w:rPr>
        <w:t>;</w:t>
      </w:r>
    </w:p>
    <w:p w14:paraId="58B14654"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komunikacji drogowej wewnętrznej, oznaczony symbolem </w:t>
      </w:r>
      <w:r w:rsidRPr="004F6791">
        <w:rPr>
          <w:rFonts w:ascii="Times New Roman" w:hAnsi="Times New Roman" w:cs="Times New Roman"/>
          <w:b/>
          <w:bCs/>
        </w:rPr>
        <w:t>KR</w:t>
      </w:r>
      <w:r w:rsidRPr="004F6791">
        <w:rPr>
          <w:rFonts w:ascii="Times New Roman" w:hAnsi="Times New Roman" w:cs="Times New Roman"/>
        </w:rPr>
        <w:t>;</w:t>
      </w:r>
    </w:p>
    <w:p w14:paraId="23E3E6D3"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bookmarkStart w:id="4" w:name="_Hlk159223993"/>
      <w:r w:rsidRPr="004F6791">
        <w:rPr>
          <w:rFonts w:ascii="Times New Roman" w:hAnsi="Times New Roman" w:cs="Times New Roman"/>
        </w:rPr>
        <w:t>teren elektroenergetyki</w:t>
      </w:r>
      <w:bookmarkEnd w:id="4"/>
      <w:r w:rsidRPr="004F6791">
        <w:rPr>
          <w:rFonts w:ascii="Times New Roman" w:hAnsi="Times New Roman" w:cs="Times New Roman"/>
        </w:rPr>
        <w:t xml:space="preserve">, oznaczony symbolem </w:t>
      </w:r>
      <w:r w:rsidRPr="004F6791">
        <w:rPr>
          <w:rFonts w:ascii="Times New Roman" w:hAnsi="Times New Roman" w:cs="Times New Roman"/>
          <w:b/>
          <w:bCs/>
        </w:rPr>
        <w:t>IE</w:t>
      </w:r>
      <w:r w:rsidRPr="004F6791">
        <w:rPr>
          <w:rFonts w:ascii="Times New Roman" w:hAnsi="Times New Roman" w:cs="Times New Roman"/>
        </w:rPr>
        <w:t>;</w:t>
      </w:r>
    </w:p>
    <w:p w14:paraId="791AEC1D"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rolnictwa z zakazem zabudowy, oznaczony symbolem </w:t>
      </w:r>
      <w:r w:rsidRPr="004F6791">
        <w:rPr>
          <w:rFonts w:ascii="Times New Roman" w:hAnsi="Times New Roman" w:cs="Times New Roman"/>
          <w:b/>
          <w:bCs/>
        </w:rPr>
        <w:t>RN</w:t>
      </w:r>
      <w:r w:rsidRPr="004F6791">
        <w:rPr>
          <w:rFonts w:ascii="Times New Roman" w:hAnsi="Times New Roman" w:cs="Times New Roman"/>
        </w:rPr>
        <w:t>;</w:t>
      </w:r>
    </w:p>
    <w:p w14:paraId="18E10EF9"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zabudowy związanej z rolnictwem, oznaczony symbolem </w:t>
      </w:r>
      <w:r w:rsidRPr="004F6791">
        <w:rPr>
          <w:rFonts w:ascii="Times New Roman" w:hAnsi="Times New Roman" w:cs="Times New Roman"/>
          <w:b/>
          <w:bCs/>
        </w:rPr>
        <w:t>RZ</w:t>
      </w:r>
      <w:r w:rsidRPr="004F6791">
        <w:rPr>
          <w:rFonts w:ascii="Times New Roman" w:hAnsi="Times New Roman" w:cs="Times New Roman"/>
        </w:rPr>
        <w:t>;</w:t>
      </w:r>
    </w:p>
    <w:p w14:paraId="0D081272"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zabudowy zagrodowej, oznaczony symbolem </w:t>
      </w:r>
      <w:r w:rsidRPr="004F6791">
        <w:rPr>
          <w:rFonts w:ascii="Times New Roman" w:hAnsi="Times New Roman" w:cs="Times New Roman"/>
          <w:b/>
          <w:bCs/>
        </w:rPr>
        <w:t>RZM</w:t>
      </w:r>
      <w:r w:rsidRPr="004F6791">
        <w:rPr>
          <w:rFonts w:ascii="Times New Roman" w:hAnsi="Times New Roman" w:cs="Times New Roman"/>
        </w:rPr>
        <w:t>;</w:t>
      </w:r>
    </w:p>
    <w:p w14:paraId="09B8446F" w14:textId="71646379"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teren produkcji w gospodarstwach rolnych, hodowlanych</w:t>
      </w:r>
      <w:r w:rsidR="006F52D3" w:rsidRPr="004F6791">
        <w:rPr>
          <w:rFonts w:ascii="Times New Roman" w:hAnsi="Times New Roman" w:cs="Times New Roman"/>
        </w:rPr>
        <w:t>,</w:t>
      </w:r>
      <w:r w:rsidRPr="004F6791">
        <w:rPr>
          <w:rFonts w:ascii="Times New Roman" w:hAnsi="Times New Roman" w:cs="Times New Roman"/>
        </w:rPr>
        <w:t xml:space="preserve"> ogrodniczych, oznaczony symbolem </w:t>
      </w:r>
      <w:r w:rsidRPr="004F6791">
        <w:rPr>
          <w:rFonts w:ascii="Times New Roman" w:hAnsi="Times New Roman" w:cs="Times New Roman"/>
          <w:b/>
          <w:bCs/>
        </w:rPr>
        <w:t>RZP</w:t>
      </w:r>
      <w:r w:rsidRPr="004F6791">
        <w:rPr>
          <w:rFonts w:ascii="Times New Roman" w:hAnsi="Times New Roman" w:cs="Times New Roman"/>
        </w:rPr>
        <w:t xml:space="preserve">; </w:t>
      </w:r>
    </w:p>
    <w:p w14:paraId="7D25FF75" w14:textId="77777777" w:rsidR="00CF208F" w:rsidRPr="004F6791" w:rsidRDefault="00CF208F" w:rsidP="004F6791">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wód powierzchniowych śródlądowych, oznaczony symbolem </w:t>
      </w:r>
      <w:r w:rsidRPr="004F6791">
        <w:rPr>
          <w:rFonts w:ascii="Times New Roman" w:hAnsi="Times New Roman" w:cs="Times New Roman"/>
          <w:b/>
          <w:bCs/>
        </w:rPr>
        <w:t>WS</w:t>
      </w:r>
      <w:r w:rsidRPr="004F6791">
        <w:rPr>
          <w:rFonts w:ascii="Times New Roman" w:hAnsi="Times New Roman" w:cs="Times New Roman"/>
        </w:rPr>
        <w:t>;</w:t>
      </w:r>
    </w:p>
    <w:p w14:paraId="60D7F651" w14:textId="301D046C" w:rsidR="0032747B" w:rsidRPr="00032ACE" w:rsidRDefault="00CF208F" w:rsidP="00032ACE">
      <w:pPr>
        <w:pStyle w:val="Akapitzlist"/>
        <w:widowControl w:val="0"/>
        <w:numPr>
          <w:ilvl w:val="1"/>
          <w:numId w:val="5"/>
        </w:numPr>
        <w:suppressAutoHyphens/>
        <w:spacing w:after="0"/>
        <w:jc w:val="both"/>
        <w:rPr>
          <w:rFonts w:ascii="Times New Roman" w:hAnsi="Times New Roman" w:cs="Times New Roman"/>
        </w:rPr>
      </w:pPr>
      <w:r w:rsidRPr="004F6791">
        <w:rPr>
          <w:rFonts w:ascii="Times New Roman" w:hAnsi="Times New Roman" w:cs="Times New Roman"/>
        </w:rPr>
        <w:t xml:space="preserve">teren lasu, oznaczony symbolem </w:t>
      </w:r>
      <w:r w:rsidRPr="004F6791">
        <w:rPr>
          <w:rFonts w:ascii="Times New Roman" w:hAnsi="Times New Roman" w:cs="Times New Roman"/>
          <w:b/>
          <w:bCs/>
        </w:rPr>
        <w:t>L</w:t>
      </w:r>
      <w:r w:rsidR="00197E86" w:rsidRPr="00032ACE">
        <w:rPr>
          <w:rFonts w:ascii="Times New Roman" w:hAnsi="Times New Roman" w:cs="Times New Roman"/>
        </w:rPr>
        <w:t>.</w:t>
      </w:r>
    </w:p>
    <w:p w14:paraId="403AC51E" w14:textId="77777777" w:rsidR="00C211DA" w:rsidRPr="004F6791" w:rsidRDefault="00C211DA" w:rsidP="004F6791">
      <w:pPr>
        <w:spacing w:after="0"/>
        <w:jc w:val="both"/>
        <w:rPr>
          <w:rFonts w:ascii="Times New Roman" w:hAnsi="Times New Roman" w:cs="Times New Roman"/>
        </w:rPr>
      </w:pPr>
    </w:p>
    <w:p w14:paraId="79615E25" w14:textId="77777777" w:rsidR="00CF3FD8" w:rsidRPr="004F6791" w:rsidRDefault="009102DE" w:rsidP="004F6791">
      <w:pPr>
        <w:spacing w:after="0"/>
        <w:ind w:firstLine="567"/>
        <w:jc w:val="both"/>
        <w:rPr>
          <w:rFonts w:ascii="Times New Roman" w:hAnsi="Times New Roman" w:cs="Times New Roman"/>
        </w:rPr>
      </w:pPr>
      <w:r w:rsidRPr="004F6791">
        <w:rPr>
          <w:rFonts w:ascii="Times New Roman" w:hAnsi="Times New Roman" w:cs="Times New Roman"/>
        </w:rPr>
        <w:t xml:space="preserve">W obowiązującym Studium dla </w:t>
      </w:r>
      <w:r w:rsidR="00C60AC3" w:rsidRPr="004F6791">
        <w:rPr>
          <w:rFonts w:ascii="Times New Roman" w:hAnsi="Times New Roman" w:cs="Times New Roman"/>
        </w:rPr>
        <w:t xml:space="preserve">przeważającej części </w:t>
      </w:r>
      <w:r w:rsidR="003D0EE0" w:rsidRPr="004F6791">
        <w:rPr>
          <w:rFonts w:ascii="Times New Roman" w:hAnsi="Times New Roman" w:cs="Times New Roman"/>
        </w:rPr>
        <w:t>obszarów</w:t>
      </w:r>
      <w:r w:rsidRPr="004F6791">
        <w:rPr>
          <w:rFonts w:ascii="Times New Roman" w:hAnsi="Times New Roman" w:cs="Times New Roman"/>
        </w:rPr>
        <w:t xml:space="preserve"> objęt</w:t>
      </w:r>
      <w:r w:rsidR="00C60AC3" w:rsidRPr="004F6791">
        <w:rPr>
          <w:rFonts w:ascii="Times New Roman" w:hAnsi="Times New Roman" w:cs="Times New Roman"/>
        </w:rPr>
        <w:t>ych</w:t>
      </w:r>
      <w:r w:rsidRPr="004F6791">
        <w:rPr>
          <w:rFonts w:ascii="Times New Roman" w:hAnsi="Times New Roman" w:cs="Times New Roman"/>
        </w:rPr>
        <w:t xml:space="preserve"> </w:t>
      </w:r>
      <w:r w:rsidR="00BA6E05" w:rsidRPr="004F6791">
        <w:rPr>
          <w:rFonts w:ascii="Times New Roman" w:hAnsi="Times New Roman" w:cs="Times New Roman"/>
        </w:rPr>
        <w:t>planem</w:t>
      </w:r>
      <w:r w:rsidR="00786A5D" w:rsidRPr="004F6791">
        <w:rPr>
          <w:rFonts w:ascii="Times New Roman" w:hAnsi="Times New Roman" w:cs="Times New Roman"/>
        </w:rPr>
        <w:t xml:space="preserve"> </w:t>
      </w:r>
      <w:r w:rsidR="00E10A46" w:rsidRPr="004F6791">
        <w:rPr>
          <w:rFonts w:ascii="Times New Roman" w:hAnsi="Times New Roman" w:cs="Times New Roman"/>
        </w:rPr>
        <w:t xml:space="preserve">miejscowym </w:t>
      </w:r>
      <w:r w:rsidRPr="004F6791">
        <w:rPr>
          <w:rFonts w:ascii="Times New Roman" w:hAnsi="Times New Roman" w:cs="Times New Roman"/>
        </w:rPr>
        <w:t>wskazano następując</w:t>
      </w:r>
      <w:r w:rsidR="003D0EE0" w:rsidRPr="004F6791">
        <w:rPr>
          <w:rFonts w:ascii="Times New Roman" w:hAnsi="Times New Roman" w:cs="Times New Roman"/>
        </w:rPr>
        <w:t>y</w:t>
      </w:r>
      <w:r w:rsidRPr="004F6791">
        <w:rPr>
          <w:rFonts w:ascii="Times New Roman" w:hAnsi="Times New Roman" w:cs="Times New Roman"/>
        </w:rPr>
        <w:t xml:space="preserve"> kierun</w:t>
      </w:r>
      <w:r w:rsidR="003D0EE0" w:rsidRPr="004F6791">
        <w:rPr>
          <w:rFonts w:ascii="Times New Roman" w:hAnsi="Times New Roman" w:cs="Times New Roman"/>
        </w:rPr>
        <w:t>ek</w:t>
      </w:r>
      <w:r w:rsidRPr="004F6791">
        <w:rPr>
          <w:rFonts w:ascii="Times New Roman" w:hAnsi="Times New Roman" w:cs="Times New Roman"/>
        </w:rPr>
        <w:t xml:space="preserve"> polityki funkcjonalno-przestrzennej: </w:t>
      </w:r>
      <w:r w:rsidR="003D0EE0" w:rsidRPr="004F6791">
        <w:rPr>
          <w:rFonts w:ascii="Times New Roman" w:hAnsi="Times New Roman" w:cs="Times New Roman"/>
          <w:i/>
          <w:iCs/>
        </w:rPr>
        <w:t>tereny</w:t>
      </w:r>
      <w:r w:rsidR="00786A5D" w:rsidRPr="004F6791">
        <w:rPr>
          <w:rFonts w:ascii="Times New Roman" w:hAnsi="Times New Roman" w:cs="Times New Roman"/>
          <w:i/>
          <w:iCs/>
        </w:rPr>
        <w:t xml:space="preserve"> roln</w:t>
      </w:r>
      <w:r w:rsidR="003D0EE0" w:rsidRPr="004F6791">
        <w:rPr>
          <w:rFonts w:ascii="Times New Roman" w:hAnsi="Times New Roman" w:cs="Times New Roman"/>
          <w:i/>
          <w:iCs/>
        </w:rPr>
        <w:t>e</w:t>
      </w:r>
      <w:r w:rsidRPr="004F6791">
        <w:rPr>
          <w:rFonts w:ascii="Times New Roman" w:hAnsi="Times New Roman" w:cs="Times New Roman"/>
        </w:rPr>
        <w:t xml:space="preserve">. </w:t>
      </w:r>
    </w:p>
    <w:p w14:paraId="4DA84E01" w14:textId="6AE3BF18" w:rsidR="00E56A23" w:rsidRPr="004F6791" w:rsidRDefault="00E56A23" w:rsidP="004F6791">
      <w:pPr>
        <w:spacing w:after="0"/>
        <w:ind w:firstLine="567"/>
        <w:jc w:val="both"/>
        <w:rPr>
          <w:rFonts w:ascii="Times New Roman" w:hAnsi="Times New Roman" w:cs="Times New Roman"/>
        </w:rPr>
      </w:pPr>
      <w:r w:rsidRPr="004F6791">
        <w:rPr>
          <w:rFonts w:ascii="Times New Roman" w:hAnsi="Times New Roman" w:cs="Times New Roman"/>
        </w:rPr>
        <w:t>Z</w:t>
      </w:r>
      <w:r w:rsidR="00CF3FD8" w:rsidRPr="004F6791">
        <w:rPr>
          <w:rFonts w:ascii="Times New Roman" w:hAnsi="Times New Roman" w:cs="Times New Roman"/>
        </w:rPr>
        <w:t>a wyjątkiem lokalizacji urządzeń wytwarzających energię z odnawialnych źródeł energii, plan miejscowy nie narusza ustaleń „studium uwarunkowań i kierunków zagospodarowania przestrzennego gminy Zawidz” uchwalonego Uchwałą Rady Gminy Zawidz NR 60/X/2015 z dnia 30 października 2015 r.</w:t>
      </w:r>
      <w:r w:rsidRPr="004F6791">
        <w:rPr>
          <w:rFonts w:ascii="Times New Roman" w:hAnsi="Times New Roman" w:cs="Times New Roman"/>
        </w:rPr>
        <w:t xml:space="preserve"> </w:t>
      </w:r>
    </w:p>
    <w:p w14:paraId="2D6AB8E7" w14:textId="5EF187F5" w:rsidR="00CF3FD8" w:rsidRPr="004F6791" w:rsidRDefault="00E56A23" w:rsidP="004F6791">
      <w:pPr>
        <w:spacing w:after="0"/>
        <w:ind w:firstLine="567"/>
        <w:jc w:val="both"/>
        <w:rPr>
          <w:rFonts w:ascii="Times New Roman" w:hAnsi="Times New Roman" w:cs="Times New Roman"/>
        </w:rPr>
      </w:pPr>
      <w:r w:rsidRPr="004F6791">
        <w:rPr>
          <w:rFonts w:ascii="Times New Roman" w:hAnsi="Times New Roman" w:cs="Times New Roman"/>
        </w:rPr>
        <w:t xml:space="preserve">W zakresie lokalizacji urządzeń wytwarzających energię z odnawialnych źródeł energii, zgodnie z art. 67 ust. 3 pkt 2 lit. a ustawy z dnia 7 lipca 2023 r. o zmianie ustawy o planowaniu i zagospodarowaniu przestrzennym oraz niektórych innych ustaw, wyłączono obowiązek sporządzania projektu miejscowego planu zagospodarowania przestrzennego zgodnie z zapisami studium uwarunkowań i kierunków zagospodarowania przestrzennego gminy oraz z wyłączeniem obowiązku stwierdzenia przez radę gminy, że miejscowy plan zagospodarowania przestrzennego nie narusza ustaleń tego studium. W związku z powyższym możliwe było opracowanie przedmiotowego planu </w:t>
      </w:r>
      <w:r w:rsidRPr="004F6791">
        <w:rPr>
          <w:rFonts w:ascii="Times New Roman" w:hAnsi="Times New Roman" w:cs="Times New Roman"/>
        </w:rPr>
        <w:lastRenderedPageBreak/>
        <w:t>miejscowego dla realizacji elektrowni wiatrowych przy braku wskazania stosownego kierunku zagospodarowania przestrzennego w obowiązującym studium uwarunkowań i kierunków zagospodarowania przestrzennego gminy.</w:t>
      </w:r>
    </w:p>
    <w:p w14:paraId="24F68817" w14:textId="0DD00A33" w:rsidR="00CF3FD8" w:rsidRPr="004F6791" w:rsidRDefault="007F2E6D" w:rsidP="004F6791">
      <w:pPr>
        <w:spacing w:after="0"/>
        <w:ind w:firstLine="567"/>
        <w:jc w:val="both"/>
        <w:rPr>
          <w:rFonts w:ascii="Times New Roman" w:hAnsi="Times New Roman" w:cs="Times New Roman"/>
        </w:rPr>
      </w:pPr>
      <w:r w:rsidRPr="004F6791">
        <w:rPr>
          <w:rFonts w:ascii="Times New Roman" w:hAnsi="Times New Roman" w:cs="Times New Roman"/>
        </w:rPr>
        <w:t>Biorąc pod uwagę po</w:t>
      </w:r>
      <w:r w:rsidR="003D5F33" w:rsidRPr="004F6791">
        <w:rPr>
          <w:rFonts w:ascii="Times New Roman" w:hAnsi="Times New Roman" w:cs="Times New Roman"/>
        </w:rPr>
        <w:t>wstające elektrownie wiatrowe w południowej części gminy Zawidz oraz</w:t>
      </w:r>
      <w:r w:rsidR="00A014BE" w:rsidRPr="004F6791">
        <w:rPr>
          <w:rFonts w:ascii="Times New Roman" w:hAnsi="Times New Roman" w:cs="Times New Roman"/>
        </w:rPr>
        <w:t xml:space="preserve"> </w:t>
      </w:r>
      <w:r w:rsidR="003D5F33" w:rsidRPr="004F6791">
        <w:rPr>
          <w:rFonts w:ascii="Times New Roman" w:hAnsi="Times New Roman" w:cs="Times New Roman"/>
        </w:rPr>
        <w:t>obowiązując</w:t>
      </w:r>
      <w:r w:rsidR="00B6585D" w:rsidRPr="004F6791">
        <w:rPr>
          <w:rFonts w:ascii="Times New Roman" w:hAnsi="Times New Roman" w:cs="Times New Roman"/>
        </w:rPr>
        <w:t>e przepisy</w:t>
      </w:r>
      <w:r w:rsidR="003D5F33" w:rsidRPr="004F6791">
        <w:rPr>
          <w:rFonts w:ascii="Times New Roman" w:hAnsi="Times New Roman" w:cs="Times New Roman"/>
        </w:rPr>
        <w:t xml:space="preserve"> </w:t>
      </w:r>
      <w:r w:rsidR="00C31466" w:rsidRPr="004F6791">
        <w:rPr>
          <w:rFonts w:ascii="Times New Roman" w:hAnsi="Times New Roman" w:cs="Times New Roman"/>
        </w:rPr>
        <w:t>prawa</w:t>
      </w:r>
      <w:r w:rsidR="00A014BE" w:rsidRPr="004F6791">
        <w:rPr>
          <w:rFonts w:ascii="Times New Roman" w:hAnsi="Times New Roman" w:cs="Times New Roman"/>
        </w:rPr>
        <w:t xml:space="preserve"> ograniczenie zabudowy mieszkaniowej </w:t>
      </w:r>
      <w:r w:rsidR="00394E4F" w:rsidRPr="004F6791">
        <w:rPr>
          <w:rFonts w:ascii="Times New Roman" w:hAnsi="Times New Roman" w:cs="Times New Roman"/>
        </w:rPr>
        <w:t>na</w:t>
      </w:r>
      <w:r w:rsidR="007C0038" w:rsidRPr="004F6791">
        <w:rPr>
          <w:rFonts w:ascii="Times New Roman" w:hAnsi="Times New Roman" w:cs="Times New Roman"/>
        </w:rPr>
        <w:t xml:space="preserve"> ter</w:t>
      </w:r>
      <w:r w:rsidR="002E7E6E" w:rsidRPr="004F6791">
        <w:rPr>
          <w:rFonts w:ascii="Times New Roman" w:hAnsi="Times New Roman" w:cs="Times New Roman"/>
        </w:rPr>
        <w:t>en</w:t>
      </w:r>
      <w:r w:rsidR="00A014BE" w:rsidRPr="004F6791">
        <w:rPr>
          <w:rFonts w:ascii="Times New Roman" w:hAnsi="Times New Roman" w:cs="Times New Roman"/>
        </w:rPr>
        <w:t>ach objętych plan</w:t>
      </w:r>
      <w:r w:rsidR="002E7E6E" w:rsidRPr="004F6791">
        <w:rPr>
          <w:rFonts w:ascii="Times New Roman" w:hAnsi="Times New Roman" w:cs="Times New Roman"/>
        </w:rPr>
        <w:t>em</w:t>
      </w:r>
      <w:r w:rsidR="007C0038" w:rsidRPr="004F6791">
        <w:rPr>
          <w:rFonts w:ascii="Times New Roman" w:hAnsi="Times New Roman" w:cs="Times New Roman"/>
        </w:rPr>
        <w:t xml:space="preserve"> </w:t>
      </w:r>
      <w:r w:rsidR="001B4BBB" w:rsidRPr="004F6791">
        <w:rPr>
          <w:rFonts w:ascii="Times New Roman" w:hAnsi="Times New Roman" w:cs="Times New Roman"/>
        </w:rPr>
        <w:t xml:space="preserve">miejscowym </w:t>
      </w:r>
      <w:r w:rsidR="007C0038" w:rsidRPr="004F6791">
        <w:rPr>
          <w:rFonts w:ascii="Times New Roman" w:hAnsi="Times New Roman" w:cs="Times New Roman"/>
        </w:rPr>
        <w:t>jes</w:t>
      </w:r>
      <w:r w:rsidRPr="004F6791">
        <w:rPr>
          <w:rFonts w:ascii="Times New Roman" w:hAnsi="Times New Roman" w:cs="Times New Roman"/>
        </w:rPr>
        <w:t>t w pełni zasadn</w:t>
      </w:r>
      <w:r w:rsidR="00A014BE" w:rsidRPr="004F6791">
        <w:rPr>
          <w:rFonts w:ascii="Times New Roman" w:hAnsi="Times New Roman" w:cs="Times New Roman"/>
        </w:rPr>
        <w:t>e</w:t>
      </w:r>
      <w:r w:rsidRPr="004F6791">
        <w:rPr>
          <w:rFonts w:ascii="Times New Roman" w:hAnsi="Times New Roman" w:cs="Times New Roman"/>
        </w:rPr>
        <w:t xml:space="preserve">. </w:t>
      </w:r>
      <w:r w:rsidR="007A093B" w:rsidRPr="004F6791">
        <w:rPr>
          <w:rFonts w:ascii="Times New Roman" w:hAnsi="Times New Roman" w:cs="Times New Roman"/>
        </w:rPr>
        <w:t>Pl</w:t>
      </w:r>
      <w:r w:rsidR="007C0038" w:rsidRPr="004F6791">
        <w:rPr>
          <w:rFonts w:ascii="Times New Roman" w:hAnsi="Times New Roman" w:cs="Times New Roman"/>
        </w:rPr>
        <w:t xml:space="preserve">an </w:t>
      </w:r>
      <w:r w:rsidR="001B4BBB" w:rsidRPr="004F6791">
        <w:rPr>
          <w:rFonts w:ascii="Times New Roman" w:hAnsi="Times New Roman" w:cs="Times New Roman"/>
        </w:rPr>
        <w:t xml:space="preserve">miejscowy </w:t>
      </w:r>
      <w:r w:rsidR="007C0038" w:rsidRPr="004F6791">
        <w:rPr>
          <w:rFonts w:ascii="Times New Roman" w:hAnsi="Times New Roman" w:cs="Times New Roman"/>
        </w:rPr>
        <w:t xml:space="preserve">umożliwi rozwój </w:t>
      </w:r>
      <w:r w:rsidR="007A093B" w:rsidRPr="004F6791">
        <w:rPr>
          <w:rFonts w:ascii="Times New Roman" w:hAnsi="Times New Roman" w:cs="Times New Roman"/>
        </w:rPr>
        <w:t>ww.</w:t>
      </w:r>
      <w:r w:rsidR="00A014BE" w:rsidRPr="004F6791">
        <w:rPr>
          <w:rFonts w:ascii="Times New Roman" w:hAnsi="Times New Roman" w:cs="Times New Roman"/>
        </w:rPr>
        <w:t xml:space="preserve"> inwestycji</w:t>
      </w:r>
      <w:r w:rsidR="00B44346" w:rsidRPr="004F6791">
        <w:rPr>
          <w:rFonts w:ascii="Times New Roman" w:hAnsi="Times New Roman" w:cs="Times New Roman"/>
        </w:rPr>
        <w:t>, przy uwzględnieniu wymogów</w:t>
      </w:r>
      <w:r w:rsidR="007C0038" w:rsidRPr="004F6791">
        <w:rPr>
          <w:rFonts w:ascii="Times New Roman" w:hAnsi="Times New Roman" w:cs="Times New Roman"/>
        </w:rPr>
        <w:t xml:space="preserve"> kształtowania ładu przestrzennego</w:t>
      </w:r>
      <w:r w:rsidR="003D5F33" w:rsidRPr="004F6791">
        <w:rPr>
          <w:rFonts w:ascii="Times New Roman" w:hAnsi="Times New Roman" w:cs="Times New Roman"/>
        </w:rPr>
        <w:t>,</w:t>
      </w:r>
      <w:r w:rsidR="007C0038" w:rsidRPr="004F6791">
        <w:rPr>
          <w:rFonts w:ascii="Times New Roman" w:hAnsi="Times New Roman" w:cs="Times New Roman"/>
        </w:rPr>
        <w:t xml:space="preserve"> ochrony środowiska</w:t>
      </w:r>
      <w:r w:rsidR="003D5F33" w:rsidRPr="004F6791">
        <w:rPr>
          <w:rFonts w:ascii="Times New Roman" w:hAnsi="Times New Roman" w:cs="Times New Roman"/>
        </w:rPr>
        <w:t>, a także bezpieczeństwa ludności zamieszkującej sąsiednie tereny</w:t>
      </w:r>
      <w:r w:rsidR="007C0038" w:rsidRPr="004F6791">
        <w:rPr>
          <w:rFonts w:ascii="Times New Roman" w:hAnsi="Times New Roman" w:cs="Times New Roman"/>
        </w:rPr>
        <w:t>.</w:t>
      </w:r>
    </w:p>
    <w:p w14:paraId="17FE9635" w14:textId="77777777" w:rsidR="006C4A7F" w:rsidRPr="004F6791" w:rsidRDefault="006C4A7F" w:rsidP="004F6791">
      <w:pPr>
        <w:spacing w:after="0"/>
        <w:jc w:val="both"/>
        <w:rPr>
          <w:rFonts w:ascii="Times New Roman" w:hAnsi="Times New Roman" w:cs="Times New Roman"/>
          <w:color w:val="FF0000"/>
        </w:rPr>
      </w:pPr>
    </w:p>
    <w:p w14:paraId="1CD523A2" w14:textId="19459750" w:rsidR="003F6567" w:rsidRPr="004F6791" w:rsidRDefault="00204F88" w:rsidP="004F6791">
      <w:pPr>
        <w:pStyle w:val="Akapitzlist"/>
        <w:numPr>
          <w:ilvl w:val="0"/>
          <w:numId w:val="4"/>
        </w:numPr>
        <w:jc w:val="both"/>
        <w:rPr>
          <w:rFonts w:ascii="Times New Roman" w:hAnsi="Times New Roman" w:cs="Times New Roman"/>
          <w:b/>
        </w:rPr>
      </w:pPr>
      <w:r w:rsidRPr="004F6791">
        <w:rPr>
          <w:rFonts w:ascii="Times New Roman" w:hAnsi="Times New Roman" w:cs="Times New Roman"/>
          <w:b/>
        </w:rPr>
        <w:t>S</w:t>
      </w:r>
      <w:r w:rsidR="00A76EBC" w:rsidRPr="004F6791">
        <w:rPr>
          <w:rFonts w:ascii="Times New Roman" w:hAnsi="Times New Roman" w:cs="Times New Roman"/>
          <w:b/>
        </w:rPr>
        <w:t xml:space="preserve">posób realizacji wymogów </w:t>
      </w:r>
      <w:r w:rsidRPr="004F6791">
        <w:rPr>
          <w:rFonts w:ascii="Times New Roman" w:hAnsi="Times New Roman" w:cs="Times New Roman"/>
          <w:b/>
        </w:rPr>
        <w:t>wynikają</w:t>
      </w:r>
      <w:r w:rsidR="00286BBF" w:rsidRPr="004F6791">
        <w:rPr>
          <w:rFonts w:ascii="Times New Roman" w:hAnsi="Times New Roman" w:cs="Times New Roman"/>
          <w:b/>
        </w:rPr>
        <w:t>cych z art. 1 ust. 2–4 ustawy o </w:t>
      </w:r>
      <w:r w:rsidRPr="004F6791">
        <w:rPr>
          <w:rFonts w:ascii="Times New Roman" w:hAnsi="Times New Roman" w:cs="Times New Roman"/>
          <w:b/>
        </w:rPr>
        <w:t>planowaniu i zagospodarowaniu przestrzennym</w:t>
      </w:r>
    </w:p>
    <w:p w14:paraId="21216492" w14:textId="77777777" w:rsidR="002E3162" w:rsidRPr="004F6791" w:rsidRDefault="002E3162" w:rsidP="004F6791">
      <w:pPr>
        <w:pStyle w:val="Akapitzlist"/>
        <w:ind w:left="360"/>
        <w:jc w:val="both"/>
        <w:rPr>
          <w:rFonts w:ascii="Times New Roman" w:hAnsi="Times New Roman" w:cs="Times New Roman"/>
          <w:b/>
        </w:rPr>
      </w:pPr>
    </w:p>
    <w:p w14:paraId="37C4B00E" w14:textId="04B2F734" w:rsidR="00A76EBC" w:rsidRPr="004F6791" w:rsidRDefault="00D059F6"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W</w:t>
      </w:r>
      <w:r w:rsidR="00A76EBC" w:rsidRPr="004F6791">
        <w:rPr>
          <w:rFonts w:ascii="Times New Roman" w:hAnsi="Times New Roman" w:cs="Times New Roman"/>
          <w:b/>
        </w:rPr>
        <w:t>ymagania ładu przestrzennego, w tym urbanistyki i architektu</w:t>
      </w:r>
      <w:r w:rsidRPr="004F6791">
        <w:rPr>
          <w:rFonts w:ascii="Times New Roman" w:hAnsi="Times New Roman" w:cs="Times New Roman"/>
          <w:b/>
        </w:rPr>
        <w:t>ry</w:t>
      </w:r>
    </w:p>
    <w:p w14:paraId="0FA2D764" w14:textId="643F6A31" w:rsidR="00CD0F43" w:rsidRPr="004F6791" w:rsidRDefault="00B876EC" w:rsidP="004F6791">
      <w:pPr>
        <w:spacing w:after="0"/>
        <w:ind w:firstLine="576"/>
        <w:jc w:val="both"/>
        <w:rPr>
          <w:rFonts w:ascii="Times New Roman" w:hAnsi="Times New Roman" w:cs="Times New Roman"/>
        </w:rPr>
      </w:pPr>
      <w:r w:rsidRPr="004F6791">
        <w:rPr>
          <w:rFonts w:ascii="Times New Roman" w:hAnsi="Times New Roman" w:cs="Times New Roman"/>
        </w:rPr>
        <w:t>U</w:t>
      </w:r>
      <w:r w:rsidR="00143ACB" w:rsidRPr="004F6791">
        <w:rPr>
          <w:rFonts w:ascii="Times New Roman" w:hAnsi="Times New Roman" w:cs="Times New Roman"/>
        </w:rPr>
        <w:t>stalenia dotyczące zasad ochrony i kształtowania ładu przestrzennego</w:t>
      </w:r>
      <w:r w:rsidRPr="004F6791">
        <w:rPr>
          <w:rFonts w:ascii="Times New Roman" w:hAnsi="Times New Roman" w:cs="Times New Roman"/>
        </w:rPr>
        <w:t xml:space="preserve"> </w:t>
      </w:r>
      <w:r w:rsidR="002D0493" w:rsidRPr="004F6791">
        <w:rPr>
          <w:rFonts w:ascii="Times New Roman" w:hAnsi="Times New Roman" w:cs="Times New Roman"/>
        </w:rPr>
        <w:t xml:space="preserve">wskazano </w:t>
      </w:r>
      <w:r w:rsidR="00660BAC" w:rsidRPr="004F6791">
        <w:rPr>
          <w:rFonts w:ascii="Times New Roman" w:hAnsi="Times New Roman" w:cs="Times New Roman"/>
        </w:rPr>
        <w:t>w §</w:t>
      </w:r>
      <w:r w:rsidR="003925F8" w:rsidRPr="004F6791">
        <w:rPr>
          <w:rFonts w:ascii="Times New Roman" w:hAnsi="Times New Roman" w:cs="Times New Roman"/>
        </w:rPr>
        <w:t>6</w:t>
      </w:r>
      <w:r w:rsidR="00660BAC" w:rsidRPr="004F6791">
        <w:rPr>
          <w:rFonts w:ascii="Times New Roman" w:hAnsi="Times New Roman" w:cs="Times New Roman"/>
        </w:rPr>
        <w:t xml:space="preserve">. </w:t>
      </w:r>
      <w:r w:rsidR="002D0493" w:rsidRPr="004F6791">
        <w:rPr>
          <w:rFonts w:ascii="Times New Roman" w:hAnsi="Times New Roman" w:cs="Times New Roman"/>
        </w:rPr>
        <w:t>W §</w:t>
      </w:r>
      <w:r w:rsidR="003925F8" w:rsidRPr="004F6791">
        <w:rPr>
          <w:rFonts w:ascii="Times New Roman" w:hAnsi="Times New Roman" w:cs="Times New Roman"/>
        </w:rPr>
        <w:t>8</w:t>
      </w:r>
      <w:r w:rsidR="002D0493" w:rsidRPr="004F6791">
        <w:rPr>
          <w:rFonts w:ascii="Times New Roman" w:hAnsi="Times New Roman" w:cs="Times New Roman"/>
        </w:rPr>
        <w:t xml:space="preserve"> określono zasady kształtowania krajobrazu. </w:t>
      </w:r>
      <w:r w:rsidR="00BE228F" w:rsidRPr="004F6791">
        <w:rPr>
          <w:rFonts w:ascii="Times New Roman" w:hAnsi="Times New Roman" w:cs="Times New Roman"/>
        </w:rPr>
        <w:t xml:space="preserve">Ustalenia szczegółowe dla terenów objętych planem </w:t>
      </w:r>
      <w:r w:rsidR="001B4BBB" w:rsidRPr="004F6791">
        <w:rPr>
          <w:rFonts w:ascii="Times New Roman" w:hAnsi="Times New Roman" w:cs="Times New Roman"/>
        </w:rPr>
        <w:t xml:space="preserve">miejscowym </w:t>
      </w:r>
      <w:r w:rsidR="00BE228F" w:rsidRPr="004F6791">
        <w:rPr>
          <w:rFonts w:ascii="Times New Roman" w:hAnsi="Times New Roman" w:cs="Times New Roman"/>
        </w:rPr>
        <w:t xml:space="preserve">zawarto w </w:t>
      </w:r>
      <w:r w:rsidR="00E4302F" w:rsidRPr="004F6791">
        <w:rPr>
          <w:rFonts w:ascii="Times New Roman" w:hAnsi="Times New Roman" w:cs="Times New Roman"/>
        </w:rPr>
        <w:t>§1</w:t>
      </w:r>
      <w:r w:rsidR="001D571A" w:rsidRPr="004F6791">
        <w:rPr>
          <w:rFonts w:ascii="Times New Roman" w:hAnsi="Times New Roman" w:cs="Times New Roman"/>
        </w:rPr>
        <w:t>8</w:t>
      </w:r>
      <w:r w:rsidR="00E4302F" w:rsidRPr="004F6791">
        <w:rPr>
          <w:rFonts w:ascii="Times New Roman" w:hAnsi="Times New Roman" w:cs="Times New Roman"/>
        </w:rPr>
        <w:t xml:space="preserve"> </w:t>
      </w:r>
      <w:r w:rsidR="00E4302F" w:rsidRPr="004F6791">
        <w:rPr>
          <w:rFonts w:ascii="Times New Roman" w:hAnsi="Times New Roman" w:cs="Times New Roman"/>
          <w:bCs/>
        </w:rPr>
        <w:t>–</w:t>
      </w:r>
      <w:r w:rsidR="00E4302F" w:rsidRPr="004F6791">
        <w:rPr>
          <w:rFonts w:ascii="Times New Roman" w:hAnsi="Times New Roman" w:cs="Times New Roman"/>
          <w:b/>
        </w:rPr>
        <w:t xml:space="preserve"> </w:t>
      </w:r>
      <w:r w:rsidR="00E4302F" w:rsidRPr="004F6791">
        <w:rPr>
          <w:rFonts w:ascii="Times New Roman" w:hAnsi="Times New Roman" w:cs="Times New Roman"/>
        </w:rPr>
        <w:t>§</w:t>
      </w:r>
      <w:r w:rsidR="00AD5B61" w:rsidRPr="004F6791">
        <w:rPr>
          <w:rFonts w:ascii="Times New Roman" w:hAnsi="Times New Roman" w:cs="Times New Roman"/>
        </w:rPr>
        <w:t>4</w:t>
      </w:r>
      <w:r w:rsidR="00BF01D8">
        <w:rPr>
          <w:rFonts w:ascii="Times New Roman" w:hAnsi="Times New Roman" w:cs="Times New Roman"/>
        </w:rPr>
        <w:t>1</w:t>
      </w:r>
      <w:r w:rsidR="00BE228F" w:rsidRPr="004F6791">
        <w:rPr>
          <w:rFonts w:ascii="Times New Roman" w:hAnsi="Times New Roman" w:cs="Times New Roman"/>
        </w:rPr>
        <w:t xml:space="preserve"> projektu przedmiotowej uchwały.</w:t>
      </w:r>
    </w:p>
    <w:p w14:paraId="46260FE3" w14:textId="77777777" w:rsidR="006805B9" w:rsidRPr="004F6791" w:rsidRDefault="006805B9" w:rsidP="004F6791">
      <w:pPr>
        <w:spacing w:after="0"/>
        <w:jc w:val="both"/>
        <w:rPr>
          <w:rFonts w:ascii="Times New Roman" w:hAnsi="Times New Roman" w:cs="Times New Roman"/>
          <w:b/>
        </w:rPr>
      </w:pPr>
    </w:p>
    <w:p w14:paraId="77B8FECA" w14:textId="6791E182" w:rsidR="005D5D8C" w:rsidRPr="004F6791" w:rsidRDefault="00D059F6"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W</w:t>
      </w:r>
      <w:r w:rsidR="00A76EBC" w:rsidRPr="004F6791">
        <w:rPr>
          <w:rFonts w:ascii="Times New Roman" w:hAnsi="Times New Roman" w:cs="Times New Roman"/>
          <w:b/>
        </w:rPr>
        <w:t>alory a</w:t>
      </w:r>
      <w:r w:rsidR="005D5D8C" w:rsidRPr="004F6791">
        <w:rPr>
          <w:rFonts w:ascii="Times New Roman" w:hAnsi="Times New Roman" w:cs="Times New Roman"/>
          <w:b/>
        </w:rPr>
        <w:t>rchitektoniczne i krajobrazowe</w:t>
      </w:r>
    </w:p>
    <w:p w14:paraId="782429E7" w14:textId="0DE18B59" w:rsidR="009F342E" w:rsidRPr="004F6791" w:rsidRDefault="002D0493" w:rsidP="004F6791">
      <w:pPr>
        <w:spacing w:after="0"/>
        <w:ind w:firstLine="576"/>
        <w:jc w:val="both"/>
        <w:rPr>
          <w:rFonts w:ascii="Times New Roman" w:hAnsi="Times New Roman" w:cs="Times New Roman"/>
        </w:rPr>
      </w:pPr>
      <w:r w:rsidRPr="004F6791">
        <w:rPr>
          <w:rFonts w:ascii="Times New Roman" w:hAnsi="Times New Roman" w:cs="Times New Roman"/>
        </w:rPr>
        <w:t>Ustalenia dotyczące zasad ochrony i kształtowania ładu przestrzennego wskazano w §</w:t>
      </w:r>
      <w:r w:rsidR="003925F8" w:rsidRPr="004F6791">
        <w:rPr>
          <w:rFonts w:ascii="Times New Roman" w:hAnsi="Times New Roman" w:cs="Times New Roman"/>
        </w:rPr>
        <w:t>6</w:t>
      </w:r>
      <w:r w:rsidRPr="004F6791">
        <w:rPr>
          <w:rFonts w:ascii="Times New Roman" w:hAnsi="Times New Roman" w:cs="Times New Roman"/>
        </w:rPr>
        <w:t>. W §</w:t>
      </w:r>
      <w:r w:rsidR="003925F8" w:rsidRPr="004F6791">
        <w:rPr>
          <w:rFonts w:ascii="Times New Roman" w:hAnsi="Times New Roman" w:cs="Times New Roman"/>
        </w:rPr>
        <w:t>8</w:t>
      </w:r>
      <w:r w:rsidRPr="004F6791">
        <w:rPr>
          <w:rFonts w:ascii="Times New Roman" w:hAnsi="Times New Roman" w:cs="Times New Roman"/>
        </w:rPr>
        <w:t xml:space="preserve"> określono zasady kształtowania krajobrazu. Ustalenia szczegółowe dla terenów objętych plan</w:t>
      </w:r>
      <w:r w:rsidR="0043160E" w:rsidRPr="004F6791">
        <w:rPr>
          <w:rFonts w:ascii="Times New Roman" w:hAnsi="Times New Roman" w:cs="Times New Roman"/>
        </w:rPr>
        <w:t>em</w:t>
      </w:r>
      <w:r w:rsidRPr="004F6791">
        <w:rPr>
          <w:rFonts w:ascii="Times New Roman" w:hAnsi="Times New Roman" w:cs="Times New Roman"/>
        </w:rPr>
        <w:t xml:space="preserve"> </w:t>
      </w:r>
      <w:r w:rsidR="00663BAF" w:rsidRPr="004F6791">
        <w:rPr>
          <w:rFonts w:ascii="Times New Roman" w:hAnsi="Times New Roman" w:cs="Times New Roman"/>
        </w:rPr>
        <w:t xml:space="preserve">miejscowym </w:t>
      </w:r>
      <w:r w:rsidR="00E4302F" w:rsidRPr="004F6791">
        <w:rPr>
          <w:rFonts w:ascii="Times New Roman" w:hAnsi="Times New Roman" w:cs="Times New Roman"/>
        </w:rPr>
        <w:t>zawarto w §1</w:t>
      </w:r>
      <w:r w:rsidR="001D571A" w:rsidRPr="004F6791">
        <w:rPr>
          <w:rFonts w:ascii="Times New Roman" w:hAnsi="Times New Roman" w:cs="Times New Roman"/>
        </w:rPr>
        <w:t>8</w:t>
      </w:r>
      <w:r w:rsidR="00E4302F" w:rsidRPr="004F6791">
        <w:rPr>
          <w:rFonts w:ascii="Times New Roman" w:hAnsi="Times New Roman" w:cs="Times New Roman"/>
        </w:rPr>
        <w:t xml:space="preserve"> – §</w:t>
      </w:r>
      <w:r w:rsidR="00032ACE" w:rsidRPr="004F6791">
        <w:rPr>
          <w:rFonts w:ascii="Times New Roman" w:hAnsi="Times New Roman" w:cs="Times New Roman"/>
        </w:rPr>
        <w:t>4</w:t>
      </w:r>
      <w:r w:rsidR="00BF01D8">
        <w:rPr>
          <w:rFonts w:ascii="Times New Roman" w:hAnsi="Times New Roman" w:cs="Times New Roman"/>
        </w:rPr>
        <w:t>1</w:t>
      </w:r>
      <w:r w:rsidR="00032ACE" w:rsidRPr="004F6791">
        <w:rPr>
          <w:rFonts w:ascii="Times New Roman" w:hAnsi="Times New Roman" w:cs="Times New Roman"/>
        </w:rPr>
        <w:t xml:space="preserve"> </w:t>
      </w:r>
      <w:r w:rsidR="00E4302F" w:rsidRPr="004F6791">
        <w:rPr>
          <w:rFonts w:ascii="Times New Roman" w:hAnsi="Times New Roman" w:cs="Times New Roman"/>
        </w:rPr>
        <w:t>projektu przedmiotowej uchwały</w:t>
      </w:r>
      <w:r w:rsidRPr="004F6791">
        <w:rPr>
          <w:rFonts w:ascii="Times New Roman" w:hAnsi="Times New Roman" w:cs="Times New Roman"/>
        </w:rPr>
        <w:t>.</w:t>
      </w:r>
      <w:r w:rsidR="00BE228F" w:rsidRPr="004F6791">
        <w:rPr>
          <w:rFonts w:ascii="Times New Roman" w:hAnsi="Times New Roman" w:cs="Times New Roman"/>
        </w:rPr>
        <w:t xml:space="preserve"> </w:t>
      </w:r>
    </w:p>
    <w:p w14:paraId="3857C63B" w14:textId="5A7FDB2C" w:rsidR="009F342E" w:rsidRPr="004F6791" w:rsidRDefault="00BE228F" w:rsidP="004F6791">
      <w:pPr>
        <w:spacing w:after="0"/>
        <w:ind w:firstLine="576"/>
        <w:jc w:val="both"/>
        <w:rPr>
          <w:rFonts w:ascii="Times New Roman" w:hAnsi="Times New Roman" w:cs="Times New Roman"/>
        </w:rPr>
      </w:pPr>
      <w:r w:rsidRPr="004F6791">
        <w:rPr>
          <w:rFonts w:ascii="Times New Roman" w:hAnsi="Times New Roman" w:cs="Times New Roman"/>
        </w:rPr>
        <w:t>W §13 wskazano ustalenia dotyczące szczegółowych zasad i warunków scalania i podziału nieruchomości.</w:t>
      </w:r>
      <w:r w:rsidR="009F342E" w:rsidRPr="004F6791">
        <w:rPr>
          <w:rFonts w:ascii="Times New Roman" w:hAnsi="Times New Roman" w:cs="Times New Roman"/>
        </w:rPr>
        <w:t xml:space="preserve"> </w:t>
      </w:r>
      <w:r w:rsidR="000331E6" w:rsidRPr="004F6791">
        <w:rPr>
          <w:rFonts w:ascii="Times New Roman" w:hAnsi="Times New Roman" w:cs="Times New Roman"/>
        </w:rPr>
        <w:t>Ww. zasad i warunków scalania i podziału nieruchomości nie wskazano dla terenów oznaczonych symbolami PEW-WS, IE.</w:t>
      </w:r>
    </w:p>
    <w:p w14:paraId="5F71A484" w14:textId="4DD99733" w:rsidR="000331E6" w:rsidRPr="004F6791" w:rsidRDefault="000331E6" w:rsidP="004F6791">
      <w:pPr>
        <w:spacing w:after="0"/>
        <w:ind w:firstLine="576"/>
        <w:jc w:val="both"/>
        <w:rPr>
          <w:rFonts w:ascii="Times New Roman" w:hAnsi="Times New Roman" w:cs="Times New Roman"/>
        </w:rPr>
      </w:pPr>
      <w:r w:rsidRPr="004F6791">
        <w:rPr>
          <w:rFonts w:ascii="Times New Roman" w:hAnsi="Times New Roman" w:cs="Times New Roman"/>
        </w:rPr>
        <w:t>Teren oznaczony symbolem PEW-WS zlokalizowany jest w granicach jednej działki</w:t>
      </w:r>
      <w:r w:rsidR="00604C07" w:rsidRPr="004F6791">
        <w:rPr>
          <w:rFonts w:ascii="Times New Roman" w:hAnsi="Times New Roman" w:cs="Times New Roman"/>
        </w:rPr>
        <w:t>, przez którą przepływa rzeka.</w:t>
      </w:r>
    </w:p>
    <w:p w14:paraId="708E15B0" w14:textId="280A79A9" w:rsidR="004150B6" w:rsidRPr="004F6791" w:rsidRDefault="00417F5A" w:rsidP="004F6791">
      <w:pPr>
        <w:spacing w:after="0"/>
        <w:ind w:firstLine="576"/>
        <w:jc w:val="both"/>
        <w:rPr>
          <w:rFonts w:ascii="Times New Roman" w:hAnsi="Times New Roman" w:cs="Times New Roman"/>
        </w:rPr>
      </w:pPr>
      <w:r w:rsidRPr="004F6791">
        <w:rPr>
          <w:rFonts w:ascii="Times New Roman" w:hAnsi="Times New Roman" w:cs="Times New Roman"/>
        </w:rPr>
        <w:t>T</w:t>
      </w:r>
      <w:r w:rsidR="004150B6" w:rsidRPr="004F6791">
        <w:rPr>
          <w:rFonts w:ascii="Times New Roman" w:hAnsi="Times New Roman" w:cs="Times New Roman"/>
        </w:rPr>
        <w:t>ereny oznaczone symbolem IE stanowią pasy wydzielone z gruntów użytkowanych rolniczo, w granicach których będą lokalizowane sieci elektroenergetyczne. Po realizacji ww. inwestycji tereny będą użytkowane w dotychczasowy sposób</w:t>
      </w:r>
      <w:r w:rsidR="00B642E3" w:rsidRPr="004F6791">
        <w:rPr>
          <w:rFonts w:ascii="Times New Roman" w:hAnsi="Times New Roman" w:cs="Times New Roman"/>
        </w:rPr>
        <w:t xml:space="preserve"> - rolniczy</w:t>
      </w:r>
      <w:r w:rsidR="004150B6" w:rsidRPr="004F6791">
        <w:rPr>
          <w:rFonts w:ascii="Times New Roman" w:hAnsi="Times New Roman" w:cs="Times New Roman"/>
        </w:rPr>
        <w:t>.</w:t>
      </w:r>
      <w:r w:rsidRPr="004F6791">
        <w:rPr>
          <w:rFonts w:ascii="Times New Roman" w:hAnsi="Times New Roman" w:cs="Times New Roman"/>
        </w:rPr>
        <w:t xml:space="preserve"> W związku z powyższym dla ww. terenów nie zachodzą przesłanki do ustalenia szczegółowych zasad i warunków scalania i podziału nieruchomości.</w:t>
      </w:r>
    </w:p>
    <w:p w14:paraId="7CFE3E4E" w14:textId="77777777" w:rsidR="002D0493" w:rsidRPr="004F6791" w:rsidRDefault="002D0493" w:rsidP="004F6791">
      <w:pPr>
        <w:spacing w:after="0"/>
        <w:ind w:firstLine="576"/>
        <w:jc w:val="both"/>
        <w:rPr>
          <w:rFonts w:ascii="Times New Roman" w:hAnsi="Times New Roman" w:cs="Times New Roman"/>
          <w:b/>
        </w:rPr>
      </w:pPr>
    </w:p>
    <w:p w14:paraId="40A92096" w14:textId="20AB91F4" w:rsidR="00A76EBC" w:rsidRPr="00764FF6" w:rsidRDefault="005D5D8C" w:rsidP="00764FF6">
      <w:pPr>
        <w:pStyle w:val="Akapitzlist"/>
        <w:numPr>
          <w:ilvl w:val="1"/>
          <w:numId w:val="4"/>
        </w:numPr>
        <w:jc w:val="both"/>
        <w:rPr>
          <w:rFonts w:ascii="Times New Roman" w:hAnsi="Times New Roman" w:cs="Times New Roman"/>
          <w:b/>
        </w:rPr>
      </w:pPr>
      <w:r w:rsidRPr="00764FF6">
        <w:rPr>
          <w:rFonts w:ascii="Times New Roman" w:hAnsi="Times New Roman" w:cs="Times New Roman"/>
          <w:b/>
        </w:rPr>
        <w:t>W</w:t>
      </w:r>
      <w:r w:rsidR="00A76EBC" w:rsidRPr="00764FF6">
        <w:rPr>
          <w:rFonts w:ascii="Times New Roman" w:hAnsi="Times New Roman" w:cs="Times New Roman"/>
          <w:b/>
        </w:rPr>
        <w:t>ymagania ochrony środowiska, w tym go</w:t>
      </w:r>
      <w:r w:rsidR="004022B2" w:rsidRPr="00764FF6">
        <w:rPr>
          <w:rFonts w:ascii="Times New Roman" w:hAnsi="Times New Roman" w:cs="Times New Roman"/>
          <w:b/>
        </w:rPr>
        <w:t>spodarowania wodami i </w:t>
      </w:r>
      <w:r w:rsidRPr="00764FF6">
        <w:rPr>
          <w:rFonts w:ascii="Times New Roman" w:hAnsi="Times New Roman" w:cs="Times New Roman"/>
          <w:b/>
        </w:rPr>
        <w:t>ochrony gruntów rolnych i leśnych</w:t>
      </w:r>
      <w:r w:rsidR="00764FF6">
        <w:rPr>
          <w:rFonts w:ascii="Times New Roman" w:hAnsi="Times New Roman" w:cs="Times New Roman"/>
          <w:b/>
        </w:rPr>
        <w:t xml:space="preserve">, </w:t>
      </w:r>
      <w:r w:rsidR="00AD5B61" w:rsidRPr="00764FF6">
        <w:rPr>
          <w:rFonts w:ascii="Times New Roman" w:hAnsi="Times New Roman" w:cs="Times New Roman"/>
          <w:b/>
        </w:rPr>
        <w:t>ochrony złóż kopalin</w:t>
      </w:r>
      <w:r w:rsidR="00764FF6" w:rsidRPr="00764FF6">
        <w:t xml:space="preserve"> </w:t>
      </w:r>
      <w:r w:rsidR="00764FF6" w:rsidRPr="00764FF6">
        <w:rPr>
          <w:rFonts w:ascii="Times New Roman" w:hAnsi="Times New Roman" w:cs="Times New Roman"/>
          <w:b/>
        </w:rPr>
        <w:t>oraz zmniejszenia podatności na zmiany klimatu</w:t>
      </w:r>
    </w:p>
    <w:p w14:paraId="0A66DF89" w14:textId="3191664E" w:rsidR="00B64F24" w:rsidRPr="004F6791" w:rsidRDefault="004022B2" w:rsidP="004F6791">
      <w:pPr>
        <w:spacing w:after="0"/>
        <w:ind w:firstLine="576"/>
        <w:jc w:val="both"/>
        <w:rPr>
          <w:rFonts w:ascii="Times New Roman" w:hAnsi="Times New Roman" w:cs="Times New Roman"/>
          <w:iCs/>
        </w:rPr>
      </w:pPr>
      <w:r w:rsidRPr="004F6791">
        <w:rPr>
          <w:rFonts w:ascii="Times New Roman" w:hAnsi="Times New Roman" w:cs="Times New Roman"/>
        </w:rPr>
        <w:t>Projekt w §</w:t>
      </w:r>
      <w:r w:rsidR="003925F8" w:rsidRPr="004F6791">
        <w:rPr>
          <w:rFonts w:ascii="Times New Roman" w:hAnsi="Times New Roman" w:cs="Times New Roman"/>
        </w:rPr>
        <w:t>7</w:t>
      </w:r>
      <w:r w:rsidRPr="004F6791">
        <w:rPr>
          <w:rFonts w:ascii="Times New Roman" w:hAnsi="Times New Roman" w:cs="Times New Roman"/>
        </w:rPr>
        <w:t xml:space="preserve"> zawiera ustalenia dotyczące zasad </w:t>
      </w:r>
      <w:r w:rsidR="00190019" w:rsidRPr="004F6791">
        <w:rPr>
          <w:rFonts w:ascii="Times New Roman" w:hAnsi="Times New Roman" w:cs="Times New Roman"/>
        </w:rPr>
        <w:t>ochrony środowiska, przyrody i krajobrazu</w:t>
      </w:r>
      <w:r w:rsidR="00BE228F" w:rsidRPr="004F6791">
        <w:rPr>
          <w:rFonts w:ascii="Times New Roman" w:hAnsi="Times New Roman" w:cs="Times New Roman"/>
          <w:iCs/>
        </w:rPr>
        <w:t xml:space="preserve">. </w:t>
      </w:r>
      <w:r w:rsidR="00032ACE">
        <w:rPr>
          <w:rFonts w:ascii="Times New Roman" w:hAnsi="Times New Roman" w:cs="Times New Roman"/>
          <w:iCs/>
        </w:rPr>
        <w:t>O</w:t>
      </w:r>
      <w:r w:rsidR="00032ACE" w:rsidRPr="00032ACE">
        <w:rPr>
          <w:rFonts w:ascii="Times New Roman" w:hAnsi="Times New Roman" w:cs="Times New Roman"/>
          <w:iCs/>
        </w:rPr>
        <w:t>bszar objęty planem miejscowym położony jest poza granicami prawnych form ochrony przyrody</w:t>
      </w:r>
      <w:r w:rsidR="00666F2D" w:rsidRPr="004F6791">
        <w:rPr>
          <w:rFonts w:ascii="Times New Roman" w:hAnsi="Times New Roman" w:cs="Times New Roman"/>
          <w:iCs/>
        </w:rPr>
        <w:t>. Na danym obszarze nie występują</w:t>
      </w:r>
      <w:r w:rsidR="00BE228F" w:rsidRPr="004F6791">
        <w:rPr>
          <w:rFonts w:ascii="Times New Roman" w:hAnsi="Times New Roman" w:cs="Times New Roman"/>
          <w:iCs/>
        </w:rPr>
        <w:t xml:space="preserve"> tereny górnicze</w:t>
      </w:r>
      <w:r w:rsidR="00B66204" w:rsidRPr="004F6791">
        <w:rPr>
          <w:rFonts w:ascii="Times New Roman" w:hAnsi="Times New Roman" w:cs="Times New Roman"/>
          <w:iCs/>
        </w:rPr>
        <w:t xml:space="preserve"> </w:t>
      </w:r>
      <w:r w:rsidR="00BE228F" w:rsidRPr="004F6791">
        <w:rPr>
          <w:rFonts w:ascii="Times New Roman" w:hAnsi="Times New Roman" w:cs="Times New Roman"/>
          <w:iCs/>
        </w:rPr>
        <w:t xml:space="preserve">oraz obszary osuwania się mas ziemnych. </w:t>
      </w:r>
      <w:r w:rsidR="00B64F24" w:rsidRPr="004F6791">
        <w:rPr>
          <w:rFonts w:ascii="Times New Roman" w:hAnsi="Times New Roman" w:cs="Times New Roman"/>
          <w:iCs/>
        </w:rPr>
        <w:t>Jak wskazano w §12 tereny objęt</w:t>
      </w:r>
      <w:r w:rsidR="00BA6E05" w:rsidRPr="004F6791">
        <w:rPr>
          <w:rFonts w:ascii="Times New Roman" w:hAnsi="Times New Roman" w:cs="Times New Roman"/>
          <w:iCs/>
        </w:rPr>
        <w:t>e</w:t>
      </w:r>
      <w:r w:rsidR="00B64F24" w:rsidRPr="004F6791">
        <w:rPr>
          <w:rFonts w:ascii="Times New Roman" w:hAnsi="Times New Roman" w:cs="Times New Roman"/>
          <w:iCs/>
        </w:rPr>
        <w:t xml:space="preserve"> planem </w:t>
      </w:r>
      <w:r w:rsidR="00663BAF" w:rsidRPr="004F6791">
        <w:rPr>
          <w:rFonts w:ascii="Times New Roman" w:hAnsi="Times New Roman" w:cs="Times New Roman"/>
          <w:iCs/>
        </w:rPr>
        <w:t xml:space="preserve">miejscowym </w:t>
      </w:r>
      <w:r w:rsidR="00B64F24" w:rsidRPr="004F6791">
        <w:rPr>
          <w:rFonts w:ascii="Times New Roman" w:hAnsi="Times New Roman" w:cs="Times New Roman"/>
          <w:iCs/>
        </w:rPr>
        <w:t>zlokalizowane są:</w:t>
      </w:r>
    </w:p>
    <w:p w14:paraId="4D85E7F8" w14:textId="73BC1FFC" w:rsidR="00BE228F" w:rsidRPr="004F6791" w:rsidRDefault="00B64F24" w:rsidP="004F6791">
      <w:pPr>
        <w:pStyle w:val="Akapitzlist"/>
        <w:numPr>
          <w:ilvl w:val="0"/>
          <w:numId w:val="7"/>
        </w:numPr>
        <w:spacing w:after="0"/>
        <w:ind w:left="851"/>
        <w:jc w:val="both"/>
        <w:rPr>
          <w:rFonts w:ascii="Times New Roman" w:hAnsi="Times New Roman" w:cs="Times New Roman"/>
          <w:iCs/>
        </w:rPr>
      </w:pPr>
      <w:r w:rsidRPr="004F6791">
        <w:rPr>
          <w:rFonts w:ascii="Times New Roman" w:hAnsi="Times New Roman" w:cs="Times New Roman"/>
          <w:iCs/>
        </w:rPr>
        <w:t>w całości na obszarze Głównego Zbiornika Wód Podziemnych nr 215 Subniecka Warszawska;</w:t>
      </w:r>
    </w:p>
    <w:p w14:paraId="3DAFDA4A" w14:textId="5FF3C2CF" w:rsidR="00B64F24" w:rsidRPr="004F6791" w:rsidRDefault="00B64F24" w:rsidP="004F6791">
      <w:pPr>
        <w:pStyle w:val="Akapitzlist"/>
        <w:numPr>
          <w:ilvl w:val="0"/>
          <w:numId w:val="7"/>
        </w:numPr>
        <w:spacing w:after="0"/>
        <w:ind w:left="851"/>
        <w:jc w:val="both"/>
        <w:rPr>
          <w:rFonts w:ascii="Times New Roman" w:hAnsi="Times New Roman" w:cs="Times New Roman"/>
          <w:iCs/>
        </w:rPr>
      </w:pPr>
      <w:r w:rsidRPr="004F6791">
        <w:rPr>
          <w:rFonts w:ascii="Times New Roman" w:hAnsi="Times New Roman" w:cs="Times New Roman"/>
          <w:iCs/>
        </w:rPr>
        <w:t>częściowo na obszarze szczególnego zagrożenia powodzią, na którym prawdopodobieństwo wystąpienia powodzi jest wysokie i wynosi raz na 10 lat;</w:t>
      </w:r>
    </w:p>
    <w:p w14:paraId="6D297B87" w14:textId="0D76EBB8" w:rsidR="00B64F24" w:rsidRPr="004F6791" w:rsidRDefault="00B64F24" w:rsidP="004F6791">
      <w:pPr>
        <w:pStyle w:val="Akapitzlist"/>
        <w:numPr>
          <w:ilvl w:val="0"/>
          <w:numId w:val="7"/>
        </w:numPr>
        <w:spacing w:after="0"/>
        <w:ind w:left="851"/>
        <w:jc w:val="both"/>
        <w:rPr>
          <w:rFonts w:ascii="Times New Roman" w:hAnsi="Times New Roman" w:cs="Times New Roman"/>
          <w:iCs/>
        </w:rPr>
      </w:pPr>
      <w:r w:rsidRPr="004F6791">
        <w:rPr>
          <w:rFonts w:ascii="Times New Roman" w:hAnsi="Times New Roman" w:cs="Times New Roman"/>
          <w:iCs/>
        </w:rPr>
        <w:t>częściowo na obszarze szczególnego zagrożenia powodzią, na którym prawdopodobieństwo wystąpienia powodzi jest średnie i wynosi raz na 100 lat.</w:t>
      </w:r>
    </w:p>
    <w:p w14:paraId="0B30D14A" w14:textId="1FF9D52B" w:rsidR="00B64F24" w:rsidRDefault="00B64F24" w:rsidP="004F6791">
      <w:pPr>
        <w:spacing w:after="0"/>
        <w:ind w:firstLine="576"/>
        <w:jc w:val="both"/>
        <w:rPr>
          <w:rFonts w:ascii="Times New Roman" w:hAnsi="Times New Roman" w:cs="Times New Roman"/>
        </w:rPr>
      </w:pPr>
      <w:r w:rsidRPr="004F6791">
        <w:rPr>
          <w:rFonts w:ascii="Times New Roman" w:hAnsi="Times New Roman" w:cs="Times New Roman"/>
        </w:rPr>
        <w:t xml:space="preserve">W granicach planu </w:t>
      </w:r>
      <w:r w:rsidR="001B4BBB" w:rsidRPr="004F6791">
        <w:rPr>
          <w:rFonts w:ascii="Times New Roman" w:hAnsi="Times New Roman" w:cs="Times New Roman"/>
        </w:rPr>
        <w:t xml:space="preserve">miejscowego </w:t>
      </w:r>
      <w:r w:rsidRPr="004F6791">
        <w:rPr>
          <w:rFonts w:ascii="Times New Roman" w:hAnsi="Times New Roman" w:cs="Times New Roman"/>
        </w:rPr>
        <w:t xml:space="preserve">występują grunty rolne i leśne, które są chronione na podstawie ustawy z dnia 3 lutego 1995 r. o ochronie gruntów rolnych i leśnych (t. j. Dz. U. z </w:t>
      </w:r>
      <w:r w:rsidR="001E015F" w:rsidRPr="004F6791">
        <w:rPr>
          <w:rFonts w:ascii="Times New Roman" w:hAnsi="Times New Roman" w:cs="Times New Roman"/>
        </w:rPr>
        <w:t>2024 r. poz. 82</w:t>
      </w:r>
      <w:r w:rsidRPr="004F6791">
        <w:rPr>
          <w:rFonts w:ascii="Times New Roman" w:hAnsi="Times New Roman" w:cs="Times New Roman"/>
        </w:rPr>
        <w:t xml:space="preserve">).  </w:t>
      </w:r>
      <w:r w:rsidR="008475E9" w:rsidRPr="004F6791">
        <w:rPr>
          <w:rFonts w:ascii="Times New Roman" w:hAnsi="Times New Roman" w:cs="Times New Roman"/>
        </w:rPr>
        <w:t>Część gruntów leśnych</w:t>
      </w:r>
      <w:r w:rsidRPr="004F6791">
        <w:rPr>
          <w:rFonts w:ascii="Times New Roman" w:hAnsi="Times New Roman" w:cs="Times New Roman"/>
        </w:rPr>
        <w:t xml:space="preserve"> został</w:t>
      </w:r>
      <w:r w:rsidR="008475E9" w:rsidRPr="004F6791">
        <w:rPr>
          <w:rFonts w:ascii="Times New Roman" w:hAnsi="Times New Roman" w:cs="Times New Roman"/>
        </w:rPr>
        <w:t>a</w:t>
      </w:r>
      <w:r w:rsidRPr="004F6791">
        <w:rPr>
          <w:rFonts w:ascii="Times New Roman" w:hAnsi="Times New Roman" w:cs="Times New Roman"/>
        </w:rPr>
        <w:t xml:space="preserve"> przeznaczon</w:t>
      </w:r>
      <w:r w:rsidR="008475E9" w:rsidRPr="004F6791">
        <w:rPr>
          <w:rFonts w:ascii="Times New Roman" w:hAnsi="Times New Roman" w:cs="Times New Roman"/>
        </w:rPr>
        <w:t>a</w:t>
      </w:r>
      <w:r w:rsidRPr="004F6791">
        <w:rPr>
          <w:rFonts w:ascii="Times New Roman" w:hAnsi="Times New Roman" w:cs="Times New Roman"/>
        </w:rPr>
        <w:t xml:space="preserve"> na cele nierolnicze</w:t>
      </w:r>
      <w:r w:rsidR="008475E9" w:rsidRPr="004F6791">
        <w:rPr>
          <w:rFonts w:ascii="Times New Roman" w:hAnsi="Times New Roman" w:cs="Times New Roman"/>
        </w:rPr>
        <w:t xml:space="preserve"> i nieleśne</w:t>
      </w:r>
      <w:r w:rsidRPr="004F6791">
        <w:rPr>
          <w:rFonts w:ascii="Times New Roman" w:hAnsi="Times New Roman" w:cs="Times New Roman"/>
        </w:rPr>
        <w:t xml:space="preserve"> </w:t>
      </w:r>
      <w:r w:rsidR="008475E9" w:rsidRPr="004F6791">
        <w:rPr>
          <w:rFonts w:ascii="Times New Roman" w:hAnsi="Times New Roman" w:cs="Times New Roman"/>
        </w:rPr>
        <w:t>–</w:t>
      </w:r>
      <w:r w:rsidRPr="004F6791">
        <w:rPr>
          <w:rFonts w:ascii="Times New Roman" w:hAnsi="Times New Roman" w:cs="Times New Roman"/>
        </w:rPr>
        <w:t xml:space="preserve"> zmianę przeznaczenia uzyskano w poprzedniej procedurze planistycznej.</w:t>
      </w:r>
    </w:p>
    <w:p w14:paraId="16785EAD" w14:textId="4E73972E" w:rsidR="00764FF6" w:rsidRDefault="0039244B" w:rsidP="0039244B">
      <w:pPr>
        <w:spacing w:after="0"/>
        <w:ind w:firstLine="576"/>
        <w:jc w:val="both"/>
        <w:rPr>
          <w:rFonts w:ascii="Times New Roman" w:hAnsi="Times New Roman" w:cs="Times New Roman"/>
        </w:rPr>
      </w:pPr>
      <w:r w:rsidRPr="0039244B">
        <w:rPr>
          <w:rFonts w:ascii="Times New Roman" w:hAnsi="Times New Roman" w:cs="Times New Roman"/>
        </w:rPr>
        <w:lastRenderedPageBreak/>
        <w:t xml:space="preserve">Przeznaczenie pozostałych gruntów </w:t>
      </w:r>
      <w:r>
        <w:rPr>
          <w:rFonts w:ascii="Times New Roman" w:hAnsi="Times New Roman" w:cs="Times New Roman"/>
        </w:rPr>
        <w:t xml:space="preserve">rolnych i </w:t>
      </w:r>
      <w:r w:rsidRPr="0039244B">
        <w:rPr>
          <w:rFonts w:ascii="Times New Roman" w:hAnsi="Times New Roman" w:cs="Times New Roman"/>
        </w:rPr>
        <w:t>leśnych, któr</w:t>
      </w:r>
      <w:r>
        <w:rPr>
          <w:rFonts w:ascii="Times New Roman" w:hAnsi="Times New Roman" w:cs="Times New Roman"/>
        </w:rPr>
        <w:t>ych</w:t>
      </w:r>
      <w:r w:rsidRPr="0039244B">
        <w:rPr>
          <w:rFonts w:ascii="Times New Roman" w:hAnsi="Times New Roman" w:cs="Times New Roman"/>
        </w:rPr>
        <w:t xml:space="preserve"> nie </w:t>
      </w:r>
      <w:r>
        <w:rPr>
          <w:rFonts w:ascii="Times New Roman" w:hAnsi="Times New Roman" w:cs="Times New Roman"/>
        </w:rPr>
        <w:t>dotyczy</w:t>
      </w:r>
      <w:r w:rsidRPr="0039244B">
        <w:rPr>
          <w:rFonts w:ascii="Times New Roman" w:hAnsi="Times New Roman" w:cs="Times New Roman"/>
        </w:rPr>
        <w:t xml:space="preserve"> </w:t>
      </w:r>
      <w:r>
        <w:rPr>
          <w:rFonts w:ascii="Times New Roman" w:hAnsi="Times New Roman" w:cs="Times New Roman"/>
        </w:rPr>
        <w:t>ww. zmiana przeznaczenia</w:t>
      </w:r>
      <w:r w:rsidRPr="0039244B">
        <w:rPr>
          <w:rFonts w:ascii="Times New Roman" w:hAnsi="Times New Roman" w:cs="Times New Roman"/>
        </w:rPr>
        <w:t xml:space="preserve">, w projekcie planu miejscowego to </w:t>
      </w:r>
      <w:r>
        <w:rPr>
          <w:rFonts w:ascii="Times New Roman" w:hAnsi="Times New Roman" w:cs="Times New Roman"/>
        </w:rPr>
        <w:t xml:space="preserve">„RZP – </w:t>
      </w:r>
      <w:r w:rsidRPr="0039244B">
        <w:rPr>
          <w:rFonts w:ascii="Times New Roman" w:hAnsi="Times New Roman" w:cs="Times New Roman"/>
        </w:rPr>
        <w:t>teren produkcji w gospodarstwach rolnych, hodowlanych, ogrodniczych</w:t>
      </w:r>
      <w:r>
        <w:rPr>
          <w:rFonts w:ascii="Times New Roman" w:hAnsi="Times New Roman" w:cs="Times New Roman"/>
        </w:rPr>
        <w:t>” lub</w:t>
      </w:r>
      <w:r w:rsidRPr="0039244B">
        <w:rPr>
          <w:rFonts w:ascii="Times New Roman" w:hAnsi="Times New Roman" w:cs="Times New Roman"/>
        </w:rPr>
        <w:t xml:space="preserve"> „L – teren lasu”. W związku z powyższym nie występują przesłanki do ubiegania się o stosowne zgody na zmianę przeznaczenia gruntów </w:t>
      </w:r>
      <w:r>
        <w:rPr>
          <w:rFonts w:ascii="Times New Roman" w:hAnsi="Times New Roman" w:cs="Times New Roman"/>
        </w:rPr>
        <w:t xml:space="preserve">rolnych i </w:t>
      </w:r>
      <w:r w:rsidRPr="0039244B">
        <w:rPr>
          <w:rFonts w:ascii="Times New Roman" w:hAnsi="Times New Roman" w:cs="Times New Roman"/>
        </w:rPr>
        <w:t xml:space="preserve">leśnych na cele </w:t>
      </w:r>
      <w:r>
        <w:rPr>
          <w:rFonts w:ascii="Times New Roman" w:hAnsi="Times New Roman" w:cs="Times New Roman"/>
        </w:rPr>
        <w:t xml:space="preserve">nierolnicze i </w:t>
      </w:r>
      <w:r w:rsidRPr="0039244B">
        <w:rPr>
          <w:rFonts w:ascii="Times New Roman" w:hAnsi="Times New Roman" w:cs="Times New Roman"/>
        </w:rPr>
        <w:t>nieleśne.</w:t>
      </w:r>
    </w:p>
    <w:p w14:paraId="696A935B" w14:textId="135DC2EB" w:rsidR="00764FF6" w:rsidRPr="004F6791" w:rsidRDefault="00764FF6" w:rsidP="0039244B">
      <w:pPr>
        <w:spacing w:after="0"/>
        <w:ind w:firstLine="576"/>
        <w:jc w:val="both"/>
        <w:rPr>
          <w:rFonts w:ascii="Times New Roman" w:hAnsi="Times New Roman" w:cs="Times New Roman"/>
        </w:rPr>
      </w:pPr>
      <w:r w:rsidRPr="00764FF6">
        <w:rPr>
          <w:rFonts w:ascii="Times New Roman" w:hAnsi="Times New Roman" w:cs="Times New Roman"/>
        </w:rPr>
        <w:t xml:space="preserve">Granicami planu miejscowego objęty został obszar zlokalizowany na terenie gminy, poza granicami prawnych form ochrony przyrody. Głównym celem sporządzenia planu miejscowego jest </w:t>
      </w:r>
      <w:r>
        <w:rPr>
          <w:rFonts w:ascii="Times New Roman" w:hAnsi="Times New Roman" w:cs="Times New Roman"/>
        </w:rPr>
        <w:t xml:space="preserve">m. in. </w:t>
      </w:r>
      <w:r w:rsidRPr="00764FF6">
        <w:rPr>
          <w:rFonts w:ascii="Times New Roman" w:hAnsi="Times New Roman" w:cs="Times New Roman"/>
        </w:rPr>
        <w:t>ustalenie lokalizacji elektrowni wiatrowych</w:t>
      </w:r>
      <w:r>
        <w:rPr>
          <w:rFonts w:ascii="Times New Roman" w:hAnsi="Times New Roman" w:cs="Times New Roman"/>
        </w:rPr>
        <w:t>,</w:t>
      </w:r>
      <w:r w:rsidRPr="00764FF6">
        <w:rPr>
          <w:rFonts w:ascii="Times New Roman" w:hAnsi="Times New Roman" w:cs="Times New Roman"/>
        </w:rPr>
        <w:t xml:space="preserve"> które przyczynią się do zmniejszenia podatności na zmiany klimatu. Szczegółowe zasady prowadzenia działań na rzecz ochrony klimatu oraz działań adaptacyjnych do zmian klimatu, zmniejszających podatności regionu na zmiany klimatu, zostaną przedstawione w planie zagospodarowania przestrzennego województwa.</w:t>
      </w:r>
    </w:p>
    <w:p w14:paraId="4E0A24AA" w14:textId="77777777" w:rsidR="002461CF" w:rsidRPr="004F6791" w:rsidRDefault="002461CF" w:rsidP="00764FF6">
      <w:pPr>
        <w:spacing w:after="0"/>
        <w:jc w:val="both"/>
        <w:rPr>
          <w:rFonts w:ascii="Times New Roman" w:hAnsi="Times New Roman" w:cs="Times New Roman"/>
        </w:rPr>
      </w:pPr>
    </w:p>
    <w:p w14:paraId="762D7CA6" w14:textId="21353FB9" w:rsidR="00342FED" w:rsidRPr="004F6791" w:rsidRDefault="00342FED"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Wymagania ochrony dziedzictwa kulturowego i zabytków oraz dóbr kultury współczesnej</w:t>
      </w:r>
    </w:p>
    <w:p w14:paraId="11654DD5" w14:textId="77777777" w:rsidR="004306A1" w:rsidRPr="004F6791" w:rsidRDefault="00A301A9" w:rsidP="004F6791">
      <w:pPr>
        <w:spacing w:after="0"/>
        <w:ind w:firstLine="576"/>
        <w:jc w:val="both"/>
        <w:rPr>
          <w:rFonts w:ascii="Times New Roman" w:hAnsi="Times New Roman" w:cs="Times New Roman"/>
        </w:rPr>
      </w:pPr>
      <w:r w:rsidRPr="004F6791">
        <w:rPr>
          <w:rFonts w:ascii="Times New Roman" w:hAnsi="Times New Roman" w:cs="Times New Roman"/>
        </w:rPr>
        <w:t>Projekt w §9</w:t>
      </w:r>
      <w:r w:rsidR="002678A7" w:rsidRPr="004F6791">
        <w:rPr>
          <w:rFonts w:ascii="Times New Roman" w:hAnsi="Times New Roman" w:cs="Times New Roman"/>
        </w:rPr>
        <w:t xml:space="preserve"> </w:t>
      </w:r>
      <w:r w:rsidRPr="004F6791">
        <w:rPr>
          <w:rFonts w:ascii="Times New Roman" w:hAnsi="Times New Roman" w:cs="Times New Roman"/>
        </w:rPr>
        <w:t>zawiera ustalenia dotyczące zasad ochrony dziedzictwa kulturowego i</w:t>
      </w:r>
      <w:r w:rsidR="00795649" w:rsidRPr="004F6791">
        <w:rPr>
          <w:rFonts w:ascii="Times New Roman" w:hAnsi="Times New Roman" w:cs="Times New Roman"/>
        </w:rPr>
        <w:t xml:space="preserve"> zabytków, w tym krajobrazów kulturowych, oraz dóbr kultury współczesnej</w:t>
      </w:r>
      <w:r w:rsidRPr="004F6791">
        <w:rPr>
          <w:rFonts w:ascii="Times New Roman" w:hAnsi="Times New Roman" w:cs="Times New Roman"/>
        </w:rPr>
        <w:t xml:space="preserve">. </w:t>
      </w:r>
    </w:p>
    <w:p w14:paraId="4A13E5EA" w14:textId="6457A517" w:rsidR="002678A7" w:rsidRPr="004F6791" w:rsidRDefault="00A301A9" w:rsidP="004F6791">
      <w:pPr>
        <w:spacing w:after="0"/>
        <w:ind w:firstLine="576"/>
        <w:jc w:val="both"/>
        <w:rPr>
          <w:rFonts w:ascii="Times New Roman" w:hAnsi="Times New Roman" w:cs="Times New Roman"/>
        </w:rPr>
      </w:pPr>
      <w:r w:rsidRPr="004F6791">
        <w:rPr>
          <w:rFonts w:ascii="Times New Roman" w:hAnsi="Times New Roman" w:cs="Times New Roman"/>
        </w:rPr>
        <w:t xml:space="preserve">Na </w:t>
      </w:r>
      <w:r w:rsidR="00DA0AC2" w:rsidRPr="004F6791">
        <w:rPr>
          <w:rFonts w:ascii="Times New Roman" w:hAnsi="Times New Roman" w:cs="Times New Roman"/>
        </w:rPr>
        <w:t xml:space="preserve">obszarze </w:t>
      </w:r>
      <w:r w:rsidRPr="004F6791">
        <w:rPr>
          <w:rFonts w:ascii="Times New Roman" w:hAnsi="Times New Roman" w:cs="Times New Roman"/>
        </w:rPr>
        <w:t xml:space="preserve">objętym planem </w:t>
      </w:r>
      <w:r w:rsidR="00663BAF" w:rsidRPr="004F6791">
        <w:rPr>
          <w:rFonts w:ascii="Times New Roman" w:hAnsi="Times New Roman" w:cs="Times New Roman"/>
        </w:rPr>
        <w:t xml:space="preserve">miejscowym </w:t>
      </w:r>
      <w:r w:rsidR="00606D15" w:rsidRPr="004F6791">
        <w:rPr>
          <w:rFonts w:ascii="Times New Roman" w:hAnsi="Times New Roman" w:cs="Times New Roman"/>
        </w:rPr>
        <w:t xml:space="preserve">zlokalizowane są następujące stanowiska archeologiczne nr: </w:t>
      </w:r>
    </w:p>
    <w:p w14:paraId="37F00015" w14:textId="41C4D052" w:rsidR="008A320E" w:rsidRPr="004F6791" w:rsidRDefault="008A320E" w:rsidP="004F6791">
      <w:pPr>
        <w:pStyle w:val="Akapitzlist"/>
        <w:widowControl w:val="0"/>
        <w:numPr>
          <w:ilvl w:val="2"/>
          <w:numId w:val="15"/>
        </w:numPr>
        <w:suppressAutoHyphens/>
        <w:spacing w:after="0"/>
        <w:jc w:val="both"/>
        <w:rPr>
          <w:rFonts w:ascii="Times New Roman" w:hAnsi="Times New Roman" w:cs="Times New Roman"/>
          <w:color w:val="FF0000"/>
        </w:rPr>
      </w:pPr>
      <w:r w:rsidRPr="004F6791">
        <w:rPr>
          <w:rFonts w:ascii="Times New Roman" w:hAnsi="Times New Roman" w:cs="Times New Roman"/>
        </w:rPr>
        <w:t xml:space="preserve">80, 94 (AZP 45-55), </w:t>
      </w:r>
    </w:p>
    <w:p w14:paraId="0D3FEC4A" w14:textId="77777777" w:rsidR="008A320E" w:rsidRPr="004F6791" w:rsidRDefault="008A320E" w:rsidP="004F6791">
      <w:pPr>
        <w:pStyle w:val="Akapitzlist"/>
        <w:widowControl w:val="0"/>
        <w:numPr>
          <w:ilvl w:val="2"/>
          <w:numId w:val="15"/>
        </w:numPr>
        <w:suppressAutoHyphens/>
        <w:spacing w:after="0"/>
        <w:jc w:val="both"/>
        <w:rPr>
          <w:rFonts w:ascii="Times New Roman" w:hAnsi="Times New Roman" w:cs="Times New Roman"/>
          <w:color w:val="FF0000"/>
        </w:rPr>
      </w:pPr>
      <w:r w:rsidRPr="004F6791">
        <w:rPr>
          <w:rFonts w:ascii="Times New Roman" w:hAnsi="Times New Roman" w:cs="Times New Roman"/>
        </w:rPr>
        <w:t>1, 2, 3, 4, 5, 6, 7, 8, 9, 10, 11, 12, 13, 14, 15, 16, 17, 18, 19, 20, 76, 77, 78, 79, 80, 81, 82, 83, 84, 85, 87, 88, 89, 93, 127 (AZP 45-56)</w:t>
      </w:r>
    </w:p>
    <w:p w14:paraId="6858915F" w14:textId="6D22C550" w:rsidR="008A320E" w:rsidRPr="004F6791" w:rsidRDefault="008A320E" w:rsidP="004F6791">
      <w:pPr>
        <w:pStyle w:val="Akapitzlist"/>
        <w:spacing w:after="0"/>
        <w:ind w:left="1157"/>
        <w:jc w:val="both"/>
        <w:rPr>
          <w:rFonts w:ascii="Times New Roman" w:hAnsi="Times New Roman" w:cs="Times New Roman"/>
          <w:color w:val="FF0000"/>
        </w:rPr>
      </w:pPr>
      <w:r w:rsidRPr="004F6791">
        <w:rPr>
          <w:rFonts w:ascii="Times New Roman" w:hAnsi="Times New Roman" w:cs="Times New Roman"/>
        </w:rPr>
        <w:t>– wpisane do wojewódzkiej ewidencji zabytków i gminnej ewidencji zabytków</w:t>
      </w:r>
      <w:r w:rsidR="004306A1" w:rsidRPr="004F6791">
        <w:rPr>
          <w:rFonts w:ascii="Times New Roman" w:hAnsi="Times New Roman" w:cs="Times New Roman"/>
        </w:rPr>
        <w:t>.</w:t>
      </w:r>
    </w:p>
    <w:p w14:paraId="4F86408B" w14:textId="23796F41" w:rsidR="008A320E" w:rsidRPr="004F6791" w:rsidRDefault="008A320E" w:rsidP="004F6791">
      <w:pPr>
        <w:spacing w:after="0"/>
        <w:ind w:firstLine="567"/>
        <w:jc w:val="both"/>
        <w:rPr>
          <w:rFonts w:ascii="Times New Roman" w:hAnsi="Times New Roman" w:cs="Times New Roman"/>
        </w:rPr>
      </w:pPr>
      <w:r w:rsidRPr="004F6791">
        <w:rPr>
          <w:rFonts w:ascii="Times New Roman" w:hAnsi="Times New Roman" w:cs="Times New Roman"/>
        </w:rPr>
        <w:t xml:space="preserve">Na obszarze objętym planem miejscowym obowiązują:  </w:t>
      </w:r>
    </w:p>
    <w:p w14:paraId="1C32765C" w14:textId="77777777" w:rsidR="008A320E" w:rsidRPr="004F6791" w:rsidRDefault="008A320E" w:rsidP="004F6791">
      <w:pPr>
        <w:pStyle w:val="Akapitzlist"/>
        <w:numPr>
          <w:ilvl w:val="0"/>
          <w:numId w:val="16"/>
        </w:numPr>
        <w:spacing w:after="0"/>
        <w:ind w:left="1134"/>
        <w:jc w:val="both"/>
        <w:rPr>
          <w:rFonts w:ascii="Times New Roman" w:hAnsi="Times New Roman" w:cs="Times New Roman"/>
        </w:rPr>
      </w:pPr>
      <w:r w:rsidRPr="004F6791">
        <w:rPr>
          <w:rFonts w:ascii="Times New Roman" w:hAnsi="Times New Roman" w:cs="Times New Roman"/>
        </w:rPr>
        <w:t>strefa ochrony konserwatorskiej Kościoła parafialnego p. w. św. Jakuba – wpisana do rejestru zabytków do Rejestru zabytków (nr rej. 239 z dnia 29 stycznia 1979 r.),</w:t>
      </w:r>
    </w:p>
    <w:p w14:paraId="7C7BE43D" w14:textId="5BA75402" w:rsidR="008A320E" w:rsidRPr="004F6791" w:rsidRDefault="008A320E" w:rsidP="004F6791">
      <w:pPr>
        <w:pStyle w:val="Akapitzlist"/>
        <w:numPr>
          <w:ilvl w:val="0"/>
          <w:numId w:val="16"/>
        </w:numPr>
        <w:spacing w:after="0"/>
        <w:ind w:left="1134"/>
        <w:jc w:val="both"/>
        <w:rPr>
          <w:rFonts w:ascii="Times New Roman" w:hAnsi="Times New Roman" w:cs="Times New Roman"/>
        </w:rPr>
      </w:pPr>
      <w:r w:rsidRPr="004F6791">
        <w:rPr>
          <w:rFonts w:ascii="Times New Roman" w:hAnsi="Times New Roman" w:cs="Times New Roman"/>
        </w:rPr>
        <w:t xml:space="preserve">strefa ochrony konserwatorskiej zespołu dworskiego, 2 poł. XIX/XX w. – dwór, – park </w:t>
      </w:r>
      <w:r w:rsidR="003B2D32" w:rsidRPr="004F6791">
        <w:rPr>
          <w:rFonts w:ascii="Times New Roman" w:hAnsi="Times New Roman" w:cs="Times New Roman"/>
        </w:rPr>
        <w:t xml:space="preserve">– </w:t>
      </w:r>
      <w:r w:rsidRPr="004F6791">
        <w:rPr>
          <w:rFonts w:ascii="Times New Roman" w:hAnsi="Times New Roman" w:cs="Times New Roman"/>
        </w:rPr>
        <w:t xml:space="preserve">wpisana do </w:t>
      </w:r>
      <w:r w:rsidR="003B2D32" w:rsidRPr="004F6791">
        <w:rPr>
          <w:rFonts w:ascii="Times New Roman" w:hAnsi="Times New Roman" w:cs="Times New Roman"/>
        </w:rPr>
        <w:t>R</w:t>
      </w:r>
      <w:r w:rsidRPr="004F6791">
        <w:rPr>
          <w:rFonts w:ascii="Times New Roman" w:hAnsi="Times New Roman" w:cs="Times New Roman"/>
        </w:rPr>
        <w:t>ejestru zabytków (nr rej. 562 z dnia 28 sierpnia 1987 r.).</w:t>
      </w:r>
    </w:p>
    <w:p w14:paraId="4E298146" w14:textId="77777777" w:rsidR="00867CDA" w:rsidRPr="004F6791" w:rsidRDefault="00867CDA" w:rsidP="004F6791">
      <w:pPr>
        <w:spacing w:after="0"/>
        <w:ind w:firstLine="576"/>
        <w:jc w:val="both"/>
        <w:rPr>
          <w:rFonts w:ascii="Times New Roman" w:hAnsi="Times New Roman" w:cs="Times New Roman"/>
        </w:rPr>
      </w:pPr>
    </w:p>
    <w:p w14:paraId="7868145A" w14:textId="4DDB0CD1" w:rsidR="00A76EBC" w:rsidRPr="004F6791" w:rsidRDefault="005D5D8C"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W</w:t>
      </w:r>
      <w:r w:rsidR="00A76EBC" w:rsidRPr="004F6791">
        <w:rPr>
          <w:rFonts w:ascii="Times New Roman" w:hAnsi="Times New Roman" w:cs="Times New Roman"/>
          <w:b/>
        </w:rPr>
        <w:t xml:space="preserve">ymagania </w:t>
      </w:r>
      <w:r w:rsidR="00CE6039" w:rsidRPr="004F6791">
        <w:rPr>
          <w:rFonts w:ascii="Times New Roman" w:hAnsi="Times New Roman" w:cs="Times New Roman"/>
          <w:b/>
        </w:rPr>
        <w:t xml:space="preserve">ochrony zdrowia oraz bezpieczeństwa ludzi i mienia, a także potrzeby osób ze szczególnymi potrzebami, o których mowa w ustawie z dnia 19 lipca 2019 r. o zapewnianiu dostępności osobom ze szczególnymi potrzebami (Dz. U. </w:t>
      </w:r>
      <w:r w:rsidR="0043160E" w:rsidRPr="004F6791">
        <w:rPr>
          <w:rFonts w:ascii="Times New Roman" w:hAnsi="Times New Roman" w:cs="Times New Roman"/>
          <w:b/>
        </w:rPr>
        <w:t xml:space="preserve">z </w:t>
      </w:r>
      <w:r w:rsidR="008300F3" w:rsidRPr="008300F3">
        <w:rPr>
          <w:rFonts w:ascii="Times New Roman" w:hAnsi="Times New Roman" w:cs="Times New Roman"/>
          <w:b/>
        </w:rPr>
        <w:t>2024 r. poz. 1411</w:t>
      </w:r>
      <w:r w:rsidR="00CE6039" w:rsidRPr="004F6791">
        <w:rPr>
          <w:rFonts w:ascii="Times New Roman" w:hAnsi="Times New Roman" w:cs="Times New Roman"/>
          <w:b/>
        </w:rPr>
        <w:t>)</w:t>
      </w:r>
    </w:p>
    <w:p w14:paraId="08F22D51" w14:textId="13651739" w:rsidR="00E66719" w:rsidRPr="004F6791" w:rsidRDefault="00E66719" w:rsidP="004F6791">
      <w:pPr>
        <w:spacing w:after="0"/>
        <w:ind w:firstLine="576"/>
        <w:jc w:val="both"/>
        <w:rPr>
          <w:rFonts w:ascii="Times New Roman" w:hAnsi="Times New Roman" w:cs="Times New Roman"/>
          <w:iCs/>
        </w:rPr>
      </w:pPr>
      <w:r w:rsidRPr="004F6791">
        <w:rPr>
          <w:rFonts w:ascii="Times New Roman" w:hAnsi="Times New Roman" w:cs="Times New Roman"/>
          <w:iCs/>
        </w:rPr>
        <w:t xml:space="preserve">Projekt planu </w:t>
      </w:r>
      <w:r w:rsidR="00CF5267" w:rsidRPr="004F6791">
        <w:rPr>
          <w:rFonts w:ascii="Times New Roman" w:hAnsi="Times New Roman" w:cs="Times New Roman"/>
          <w:iCs/>
        </w:rPr>
        <w:t xml:space="preserve">miejscowego </w:t>
      </w:r>
      <w:r w:rsidRPr="004F6791">
        <w:rPr>
          <w:rFonts w:ascii="Times New Roman" w:hAnsi="Times New Roman" w:cs="Times New Roman"/>
          <w:iCs/>
        </w:rPr>
        <w:t xml:space="preserve">został zaopiniowany i uzgodniony przez instytucje wykonujące zadania z zakresu ochrony zdrowia, bezpieczeństwa ludzi i mienia, takie jak: </w:t>
      </w:r>
      <w:r w:rsidR="005635E4" w:rsidRPr="004F6791">
        <w:rPr>
          <w:rFonts w:ascii="Times New Roman" w:hAnsi="Times New Roman" w:cs="Times New Roman"/>
          <w:iCs/>
        </w:rPr>
        <w:t xml:space="preserve">Państwowy </w:t>
      </w:r>
      <w:r w:rsidRPr="004F6791">
        <w:rPr>
          <w:rFonts w:ascii="Times New Roman" w:hAnsi="Times New Roman" w:cs="Times New Roman"/>
          <w:iCs/>
        </w:rPr>
        <w:t xml:space="preserve">Wojewódzki Inspektor Sanitarny, </w:t>
      </w:r>
      <w:r w:rsidR="000037A9" w:rsidRPr="004F6791">
        <w:rPr>
          <w:rFonts w:ascii="Times New Roman" w:hAnsi="Times New Roman" w:cs="Times New Roman"/>
          <w:iCs/>
        </w:rPr>
        <w:t xml:space="preserve">Państwowy </w:t>
      </w:r>
      <w:r w:rsidRPr="004F6791">
        <w:rPr>
          <w:rFonts w:ascii="Times New Roman" w:hAnsi="Times New Roman" w:cs="Times New Roman"/>
          <w:iCs/>
        </w:rPr>
        <w:t xml:space="preserve">Powiatowy Inspektor Sanitarny, właściwy organ wojskowy, ochrony granic oraz bezpieczeństwa państwa (Agencja Bezpieczeństwa Wewnętrznego, </w:t>
      </w:r>
      <w:r w:rsidR="00795649" w:rsidRPr="004F6791">
        <w:rPr>
          <w:rFonts w:ascii="Times New Roman" w:hAnsi="Times New Roman" w:cs="Times New Roman"/>
          <w:iCs/>
        </w:rPr>
        <w:t>Centralne Wojskowe Centrum Rekrutacji</w:t>
      </w:r>
      <w:r w:rsidRPr="004F6791">
        <w:rPr>
          <w:rFonts w:ascii="Times New Roman" w:hAnsi="Times New Roman" w:cs="Times New Roman"/>
          <w:iCs/>
        </w:rPr>
        <w:t>, Straż Graniczna</w:t>
      </w:r>
      <w:r w:rsidR="00D756A5" w:rsidRPr="004F6791">
        <w:rPr>
          <w:rFonts w:ascii="Times New Roman" w:hAnsi="Times New Roman" w:cs="Times New Roman"/>
          <w:iCs/>
        </w:rPr>
        <w:t>).</w:t>
      </w:r>
    </w:p>
    <w:p w14:paraId="4A0D91F8" w14:textId="507E5469" w:rsidR="00606D15" w:rsidRPr="004F6791" w:rsidRDefault="00E66719" w:rsidP="004F6791">
      <w:pPr>
        <w:spacing w:after="0"/>
        <w:ind w:firstLine="576"/>
        <w:jc w:val="both"/>
        <w:rPr>
          <w:rFonts w:ascii="Times New Roman" w:hAnsi="Times New Roman" w:cs="Times New Roman"/>
        </w:rPr>
      </w:pPr>
      <w:r w:rsidRPr="004F6791">
        <w:rPr>
          <w:rFonts w:ascii="Times New Roman" w:hAnsi="Times New Roman" w:cs="Times New Roman"/>
        </w:rPr>
        <w:t>§1</w:t>
      </w:r>
      <w:r w:rsidR="00DA0AC2" w:rsidRPr="004F6791">
        <w:rPr>
          <w:rFonts w:ascii="Times New Roman" w:hAnsi="Times New Roman" w:cs="Times New Roman"/>
        </w:rPr>
        <w:t>2</w:t>
      </w:r>
      <w:r w:rsidRPr="004F6791">
        <w:rPr>
          <w:rFonts w:ascii="Times New Roman" w:hAnsi="Times New Roman" w:cs="Times New Roman"/>
        </w:rPr>
        <w:t xml:space="preserve"> odnosi się do obszarów szczególnego zagrożenia powodzią oraz obs</w:t>
      </w:r>
      <w:r w:rsidR="009B408A" w:rsidRPr="004F6791">
        <w:rPr>
          <w:rFonts w:ascii="Times New Roman" w:hAnsi="Times New Roman" w:cs="Times New Roman"/>
        </w:rPr>
        <w:t>zarów osuwania się mas ziemnych</w:t>
      </w:r>
      <w:r w:rsidR="00606D15" w:rsidRPr="004F6791">
        <w:rPr>
          <w:rFonts w:ascii="Times New Roman" w:hAnsi="Times New Roman" w:cs="Times New Roman"/>
        </w:rPr>
        <w:t>.</w:t>
      </w:r>
      <w:r w:rsidR="009B408A" w:rsidRPr="004F6791">
        <w:rPr>
          <w:rFonts w:ascii="Times New Roman" w:hAnsi="Times New Roman" w:cs="Times New Roman"/>
        </w:rPr>
        <w:t xml:space="preserve"> </w:t>
      </w:r>
      <w:bookmarkStart w:id="5" w:name="_Hlk94784379"/>
      <w:r w:rsidR="00606D15" w:rsidRPr="004F6791">
        <w:rPr>
          <w:rFonts w:ascii="Times New Roman" w:hAnsi="Times New Roman" w:cs="Times New Roman"/>
        </w:rPr>
        <w:t>Jak wskazano w §12 tereny objęt</w:t>
      </w:r>
      <w:r w:rsidR="00C60542" w:rsidRPr="004F6791">
        <w:rPr>
          <w:rFonts w:ascii="Times New Roman" w:hAnsi="Times New Roman" w:cs="Times New Roman"/>
        </w:rPr>
        <w:t>e</w:t>
      </w:r>
      <w:r w:rsidR="00606D15" w:rsidRPr="004F6791">
        <w:rPr>
          <w:rFonts w:ascii="Times New Roman" w:hAnsi="Times New Roman" w:cs="Times New Roman"/>
        </w:rPr>
        <w:t xml:space="preserve"> planem </w:t>
      </w:r>
      <w:r w:rsidR="00CF5267" w:rsidRPr="004F6791">
        <w:rPr>
          <w:rFonts w:ascii="Times New Roman" w:hAnsi="Times New Roman" w:cs="Times New Roman"/>
        </w:rPr>
        <w:t xml:space="preserve">miejscowym </w:t>
      </w:r>
      <w:r w:rsidR="00606D15" w:rsidRPr="004F6791">
        <w:rPr>
          <w:rFonts w:ascii="Times New Roman" w:hAnsi="Times New Roman" w:cs="Times New Roman"/>
        </w:rPr>
        <w:t>zlokalizowane są:</w:t>
      </w:r>
    </w:p>
    <w:p w14:paraId="0EDC7A97" w14:textId="77777777" w:rsidR="00606D15" w:rsidRPr="004F6791" w:rsidRDefault="00606D15" w:rsidP="004F6791">
      <w:pPr>
        <w:pStyle w:val="Akapitzlist"/>
        <w:numPr>
          <w:ilvl w:val="0"/>
          <w:numId w:val="8"/>
        </w:numPr>
        <w:spacing w:after="0"/>
        <w:ind w:left="851"/>
        <w:jc w:val="both"/>
        <w:rPr>
          <w:rFonts w:ascii="Times New Roman" w:hAnsi="Times New Roman" w:cs="Times New Roman"/>
        </w:rPr>
      </w:pPr>
      <w:r w:rsidRPr="004F6791">
        <w:rPr>
          <w:rFonts w:ascii="Times New Roman" w:hAnsi="Times New Roman" w:cs="Times New Roman"/>
        </w:rPr>
        <w:t>częściowo na obszarze szczególnego zagrożenia powodzią, na którym prawdopodobieństwo wystąpienia powodzi jest wysokie i wynosi raz na 10 lat;</w:t>
      </w:r>
    </w:p>
    <w:p w14:paraId="2ED0E2D1" w14:textId="6656B954" w:rsidR="00606D15" w:rsidRPr="004F6791" w:rsidRDefault="00606D15" w:rsidP="004F6791">
      <w:pPr>
        <w:pStyle w:val="Akapitzlist"/>
        <w:numPr>
          <w:ilvl w:val="0"/>
          <w:numId w:val="8"/>
        </w:numPr>
        <w:spacing w:after="0"/>
        <w:ind w:left="851"/>
        <w:jc w:val="both"/>
        <w:rPr>
          <w:rFonts w:ascii="Times New Roman" w:hAnsi="Times New Roman" w:cs="Times New Roman"/>
        </w:rPr>
      </w:pPr>
      <w:r w:rsidRPr="004F6791">
        <w:rPr>
          <w:rFonts w:ascii="Times New Roman" w:hAnsi="Times New Roman" w:cs="Times New Roman"/>
        </w:rPr>
        <w:t>częściowo na obszarze szczególnego zagrożenia powodzią, na którym prawdopodobieństwo wystąpienia powodzi jest średnie i wynosi raz na 100 lat.</w:t>
      </w:r>
    </w:p>
    <w:p w14:paraId="2810BED5" w14:textId="77777777" w:rsidR="00917460" w:rsidRPr="004F6791" w:rsidRDefault="00917460" w:rsidP="004F6791">
      <w:pPr>
        <w:spacing w:after="0"/>
        <w:jc w:val="both"/>
        <w:rPr>
          <w:rFonts w:ascii="Times New Roman" w:hAnsi="Times New Roman" w:cs="Times New Roman"/>
        </w:rPr>
      </w:pPr>
    </w:p>
    <w:p w14:paraId="5C08BA4D" w14:textId="7AD88CE6" w:rsidR="00D11DE6" w:rsidRPr="004F6791" w:rsidRDefault="00C46375" w:rsidP="004F6791">
      <w:pPr>
        <w:spacing w:after="0"/>
        <w:ind w:firstLine="567"/>
        <w:jc w:val="both"/>
        <w:rPr>
          <w:rFonts w:ascii="Times New Roman" w:hAnsi="Times New Roman" w:cs="Times New Roman"/>
        </w:rPr>
      </w:pPr>
      <w:r w:rsidRPr="004F6791">
        <w:rPr>
          <w:rFonts w:ascii="Times New Roman" w:hAnsi="Times New Roman" w:cs="Times New Roman"/>
        </w:rPr>
        <w:t xml:space="preserve">W </w:t>
      </w:r>
      <w:r w:rsidR="00723FAD" w:rsidRPr="004F6791">
        <w:rPr>
          <w:rFonts w:ascii="Times New Roman" w:hAnsi="Times New Roman" w:cs="Times New Roman"/>
        </w:rPr>
        <w:t>§</w:t>
      </w:r>
      <w:r w:rsidR="00DA0AC2" w:rsidRPr="004F6791">
        <w:rPr>
          <w:rFonts w:ascii="Times New Roman" w:hAnsi="Times New Roman" w:cs="Times New Roman"/>
        </w:rPr>
        <w:t>10</w:t>
      </w:r>
      <w:r w:rsidR="00723FAD" w:rsidRPr="004F6791">
        <w:rPr>
          <w:rFonts w:ascii="Times New Roman" w:hAnsi="Times New Roman" w:cs="Times New Roman"/>
        </w:rPr>
        <w:t xml:space="preserve"> wskazano, że </w:t>
      </w:r>
      <w:r w:rsidR="00917460" w:rsidRPr="004F6791">
        <w:rPr>
          <w:rFonts w:ascii="Times New Roman" w:hAnsi="Times New Roman" w:cs="Times New Roman"/>
        </w:rPr>
        <w:t xml:space="preserve">tereny oznaczone symbolami: KDR, KDL, </w:t>
      </w:r>
      <w:r w:rsidR="00257245" w:rsidRPr="004F6791">
        <w:rPr>
          <w:rFonts w:ascii="Times New Roman" w:hAnsi="Times New Roman" w:cs="Times New Roman"/>
        </w:rPr>
        <w:t xml:space="preserve">KDL-WS, </w:t>
      </w:r>
      <w:r w:rsidR="00917460" w:rsidRPr="004F6791">
        <w:rPr>
          <w:rFonts w:ascii="Times New Roman" w:hAnsi="Times New Roman" w:cs="Times New Roman"/>
        </w:rPr>
        <w:t>KDD uznaje się za przestrzeń publiczn</w:t>
      </w:r>
      <w:r w:rsidR="00FA75AD" w:rsidRPr="004F6791">
        <w:rPr>
          <w:rFonts w:ascii="Times New Roman" w:hAnsi="Times New Roman" w:cs="Times New Roman"/>
        </w:rPr>
        <w:t>ą. U</w:t>
      </w:r>
      <w:r w:rsidR="00917460" w:rsidRPr="004F6791">
        <w:rPr>
          <w:rFonts w:ascii="Times New Roman" w:hAnsi="Times New Roman" w:cs="Times New Roman"/>
        </w:rPr>
        <w:t xml:space="preserve">stalenia dotyczące wymagań wynikających z potrzeb kształtowania przestrzeni </w:t>
      </w:r>
      <w:r w:rsidR="00917460" w:rsidRPr="004F6791">
        <w:rPr>
          <w:rFonts w:ascii="Times New Roman" w:hAnsi="Times New Roman" w:cs="Times New Roman"/>
        </w:rPr>
        <w:lastRenderedPageBreak/>
        <w:t xml:space="preserve">publicznych, zawarto poprzez ustalenie szczegółowych zasad dla terenów oznaczonych symbolami: KDR, KDL, </w:t>
      </w:r>
      <w:r w:rsidR="00257245" w:rsidRPr="004F6791">
        <w:rPr>
          <w:rFonts w:ascii="Times New Roman" w:hAnsi="Times New Roman" w:cs="Times New Roman"/>
        </w:rPr>
        <w:t xml:space="preserve">KDL-WS, </w:t>
      </w:r>
      <w:r w:rsidR="00917460" w:rsidRPr="004F6791">
        <w:rPr>
          <w:rFonts w:ascii="Times New Roman" w:hAnsi="Times New Roman" w:cs="Times New Roman"/>
        </w:rPr>
        <w:t>KDD</w:t>
      </w:r>
      <w:r w:rsidR="00FA75AD" w:rsidRPr="004F6791">
        <w:rPr>
          <w:rFonts w:ascii="Times New Roman" w:hAnsi="Times New Roman" w:cs="Times New Roman"/>
        </w:rPr>
        <w:t>. Nakazano „</w:t>
      </w:r>
      <w:r w:rsidR="00917460" w:rsidRPr="004F6791">
        <w:rPr>
          <w:rFonts w:ascii="Times New Roman" w:hAnsi="Times New Roman" w:cs="Times New Roman"/>
          <w:i/>
          <w:iCs/>
        </w:rPr>
        <w:t>dostosowanie zagospodarowania terenu do potrzeb osób ze szczególnymi potrzebami, o których mowa w przepisach odrębnych</w:t>
      </w:r>
      <w:r w:rsidR="00FA75AD" w:rsidRPr="004F6791">
        <w:rPr>
          <w:rFonts w:ascii="Times New Roman" w:hAnsi="Times New Roman" w:cs="Times New Roman"/>
          <w:i/>
          <w:iCs/>
        </w:rPr>
        <w:t>”</w:t>
      </w:r>
      <w:r w:rsidR="00917460" w:rsidRPr="004F6791">
        <w:rPr>
          <w:rFonts w:ascii="Times New Roman" w:hAnsi="Times New Roman" w:cs="Times New Roman"/>
        </w:rPr>
        <w:t>.</w:t>
      </w:r>
      <w:bookmarkEnd w:id="5"/>
    </w:p>
    <w:p w14:paraId="0D5DFA15" w14:textId="5469AE30" w:rsidR="009470D1" w:rsidRPr="004F6791" w:rsidRDefault="009470D1" w:rsidP="004F6791">
      <w:pPr>
        <w:spacing w:after="0"/>
        <w:ind w:firstLine="567"/>
        <w:jc w:val="both"/>
        <w:rPr>
          <w:rFonts w:ascii="Times New Roman" w:hAnsi="Times New Roman" w:cs="Times New Roman"/>
        </w:rPr>
      </w:pPr>
      <w:r w:rsidRPr="004F6791">
        <w:rPr>
          <w:rFonts w:ascii="Times New Roman" w:hAnsi="Times New Roman" w:cs="Times New Roman"/>
        </w:rPr>
        <w:t xml:space="preserve">W §14 ustalono minimalną liczbę i sposób realizacji miejsc do parkowania, w tym miejsc przeznaczonych do parkowania pojazdów zaopatrzonych w kartę parkingową. </w:t>
      </w:r>
    </w:p>
    <w:p w14:paraId="4E526D0B" w14:textId="2D2FEDAD" w:rsidR="009470D1" w:rsidRPr="004F6791" w:rsidRDefault="009470D1" w:rsidP="004F6791">
      <w:pPr>
        <w:spacing w:after="0"/>
        <w:ind w:firstLine="567"/>
        <w:jc w:val="both"/>
        <w:rPr>
          <w:rFonts w:ascii="Times New Roman" w:hAnsi="Times New Roman" w:cs="Times New Roman"/>
        </w:rPr>
      </w:pPr>
      <w:r w:rsidRPr="004F6791">
        <w:rPr>
          <w:rFonts w:ascii="Times New Roman" w:hAnsi="Times New Roman" w:cs="Times New Roman"/>
        </w:rPr>
        <w:t xml:space="preserve">Liczby i sposób realizacji miejsc do parkowania nie </w:t>
      </w:r>
      <w:r w:rsidR="008300F3" w:rsidRPr="004F6791">
        <w:rPr>
          <w:rFonts w:ascii="Times New Roman" w:hAnsi="Times New Roman" w:cs="Times New Roman"/>
        </w:rPr>
        <w:t xml:space="preserve">wskazano </w:t>
      </w:r>
      <w:r w:rsidRPr="004F6791">
        <w:rPr>
          <w:rFonts w:ascii="Times New Roman" w:hAnsi="Times New Roman" w:cs="Times New Roman"/>
        </w:rPr>
        <w:t>dla terenów oznaczonych symbolami PEW-WS, IE.</w:t>
      </w:r>
    </w:p>
    <w:p w14:paraId="5312A1CC" w14:textId="0073043C" w:rsidR="009470D1" w:rsidRPr="004F6791" w:rsidRDefault="009470D1" w:rsidP="004F6791">
      <w:pPr>
        <w:spacing w:after="0"/>
        <w:ind w:firstLine="567"/>
        <w:jc w:val="both"/>
        <w:rPr>
          <w:rFonts w:ascii="Times New Roman" w:hAnsi="Times New Roman" w:cs="Times New Roman"/>
        </w:rPr>
      </w:pPr>
      <w:r w:rsidRPr="004F6791">
        <w:rPr>
          <w:rFonts w:ascii="Times New Roman" w:hAnsi="Times New Roman" w:cs="Times New Roman"/>
        </w:rPr>
        <w:t>Teren oznaczony symbolem PEW-WS to teren, przez który przepływa rzeka.</w:t>
      </w:r>
      <w:r w:rsidR="0016082E" w:rsidRPr="004F6791">
        <w:rPr>
          <w:rFonts w:ascii="Times New Roman" w:hAnsi="Times New Roman" w:cs="Times New Roman"/>
        </w:rPr>
        <w:t xml:space="preserve"> W związku z powyższym miejsca do parkowania nie będą realizowane dla przedmiotowego terenu.</w:t>
      </w:r>
    </w:p>
    <w:p w14:paraId="78A4DCE4" w14:textId="0208674F" w:rsidR="009470D1" w:rsidRPr="004F6791" w:rsidRDefault="009470D1" w:rsidP="004F6791">
      <w:pPr>
        <w:spacing w:after="0"/>
        <w:ind w:firstLine="567"/>
        <w:jc w:val="both"/>
        <w:rPr>
          <w:rFonts w:ascii="Times New Roman" w:hAnsi="Times New Roman" w:cs="Times New Roman"/>
        </w:rPr>
      </w:pPr>
      <w:r w:rsidRPr="004F6791">
        <w:rPr>
          <w:rFonts w:ascii="Times New Roman" w:hAnsi="Times New Roman" w:cs="Times New Roman"/>
        </w:rPr>
        <w:t xml:space="preserve">Tereny oznaczone symbolem IE stanowią pasy wydzielone z gruntów użytkowanych rolniczo, w granicach których będą lokalizowane sieci elektroenergetyczne. Po realizacji ww. inwestycji tereny będą użytkowane w dotychczasowy sposób </w:t>
      </w:r>
      <w:r w:rsidR="009C39B9" w:rsidRPr="004F6791">
        <w:rPr>
          <w:rFonts w:ascii="Times New Roman" w:hAnsi="Times New Roman" w:cs="Times New Roman"/>
        </w:rPr>
        <w:t xml:space="preserve">– rolniczy, tak jak tereny, przez które przebiegają przedmiotowe pasy. </w:t>
      </w:r>
      <w:r w:rsidR="0016082E" w:rsidRPr="004F6791">
        <w:rPr>
          <w:rFonts w:ascii="Times New Roman" w:hAnsi="Times New Roman" w:cs="Times New Roman"/>
        </w:rPr>
        <w:t xml:space="preserve">W związku </w:t>
      </w:r>
      <w:r w:rsidR="009C39B9" w:rsidRPr="004F6791">
        <w:rPr>
          <w:rFonts w:ascii="Times New Roman" w:hAnsi="Times New Roman" w:cs="Times New Roman"/>
        </w:rPr>
        <w:t xml:space="preserve">z powyższym </w:t>
      </w:r>
      <w:r w:rsidR="0016082E" w:rsidRPr="004F6791">
        <w:rPr>
          <w:rFonts w:ascii="Times New Roman" w:hAnsi="Times New Roman" w:cs="Times New Roman"/>
        </w:rPr>
        <w:t>dla terenów oznaczonych symbolem IE nie będą realizowane miejsca do parkowania.</w:t>
      </w:r>
    </w:p>
    <w:p w14:paraId="690CAF7F" w14:textId="77777777" w:rsidR="00917460" w:rsidRPr="004F6791" w:rsidRDefault="00917460" w:rsidP="004F6791">
      <w:pPr>
        <w:spacing w:after="0"/>
        <w:jc w:val="both"/>
        <w:rPr>
          <w:rFonts w:ascii="Times New Roman" w:hAnsi="Times New Roman" w:cs="Times New Roman"/>
        </w:rPr>
      </w:pPr>
    </w:p>
    <w:p w14:paraId="27CBF0C4" w14:textId="77777777" w:rsidR="00E7271A" w:rsidRPr="004F6791" w:rsidRDefault="005D5D8C"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Walory ekonomiczne przestrzeni</w:t>
      </w:r>
    </w:p>
    <w:p w14:paraId="0F5596AA" w14:textId="231D7D7C" w:rsidR="005D5D8C" w:rsidRPr="004F6791" w:rsidRDefault="00CF5267" w:rsidP="004F6791">
      <w:pPr>
        <w:spacing w:after="0"/>
        <w:ind w:firstLine="567"/>
        <w:jc w:val="both"/>
        <w:rPr>
          <w:rFonts w:ascii="Times New Roman" w:hAnsi="Times New Roman" w:cs="Times New Roman"/>
          <w:b/>
        </w:rPr>
      </w:pPr>
      <w:r w:rsidRPr="004F6791">
        <w:rPr>
          <w:rFonts w:ascii="Times New Roman" w:hAnsi="Times New Roman" w:cs="Times New Roman"/>
        </w:rPr>
        <w:t>P</w:t>
      </w:r>
      <w:r w:rsidR="00620318" w:rsidRPr="004F6791">
        <w:rPr>
          <w:rFonts w:ascii="Times New Roman" w:hAnsi="Times New Roman" w:cs="Times New Roman"/>
        </w:rPr>
        <w:t xml:space="preserve">lan </w:t>
      </w:r>
      <w:r w:rsidRPr="004F6791">
        <w:rPr>
          <w:rFonts w:ascii="Times New Roman" w:hAnsi="Times New Roman" w:cs="Times New Roman"/>
        </w:rPr>
        <w:t xml:space="preserve">miejscowy </w:t>
      </w:r>
      <w:r w:rsidR="00620318" w:rsidRPr="004F6791">
        <w:rPr>
          <w:rFonts w:ascii="Times New Roman" w:hAnsi="Times New Roman" w:cs="Times New Roman"/>
        </w:rPr>
        <w:t>został</w:t>
      </w:r>
      <w:r w:rsidR="00EC13CB" w:rsidRPr="004F6791">
        <w:rPr>
          <w:rFonts w:ascii="Times New Roman" w:hAnsi="Times New Roman" w:cs="Times New Roman"/>
        </w:rPr>
        <w:t xml:space="preserve"> opracowan</w:t>
      </w:r>
      <w:r w:rsidR="00E7271A" w:rsidRPr="004F6791">
        <w:rPr>
          <w:rFonts w:ascii="Times New Roman" w:hAnsi="Times New Roman" w:cs="Times New Roman"/>
        </w:rPr>
        <w:t>y</w:t>
      </w:r>
      <w:r w:rsidR="00EC13CB" w:rsidRPr="004F6791">
        <w:rPr>
          <w:rFonts w:ascii="Times New Roman" w:hAnsi="Times New Roman" w:cs="Times New Roman"/>
        </w:rPr>
        <w:t xml:space="preserve"> zgodnie z ustawą o planowaniu i zagospodarowaniu przestrzennym wraz z przepisami wykonawczymi, dlatego je</w:t>
      </w:r>
      <w:r w:rsidR="00E7271A" w:rsidRPr="004F6791">
        <w:rPr>
          <w:rFonts w:ascii="Times New Roman" w:hAnsi="Times New Roman" w:cs="Times New Roman"/>
        </w:rPr>
        <w:t>go</w:t>
      </w:r>
      <w:r w:rsidR="00EC13CB" w:rsidRPr="004F6791">
        <w:rPr>
          <w:rFonts w:ascii="Times New Roman" w:hAnsi="Times New Roman" w:cs="Times New Roman"/>
        </w:rPr>
        <w:t xml:space="preserve"> treść</w:t>
      </w:r>
      <w:r w:rsidR="00E00C8D" w:rsidRPr="004F6791">
        <w:rPr>
          <w:rFonts w:ascii="Times New Roman" w:hAnsi="Times New Roman" w:cs="Times New Roman"/>
        </w:rPr>
        <w:t xml:space="preserve"> nie odnosi się bezpośrednio do walorów ekonomicznych terenu, </w:t>
      </w:r>
      <w:r w:rsidR="00286BBF" w:rsidRPr="004F6791">
        <w:rPr>
          <w:rFonts w:ascii="Times New Roman" w:hAnsi="Times New Roman" w:cs="Times New Roman"/>
        </w:rPr>
        <w:t>dla którego jest sporządzan</w:t>
      </w:r>
      <w:r w:rsidR="00E7271A" w:rsidRPr="004F6791">
        <w:rPr>
          <w:rFonts w:ascii="Times New Roman" w:hAnsi="Times New Roman" w:cs="Times New Roman"/>
        </w:rPr>
        <w:t>y</w:t>
      </w:r>
      <w:r w:rsidR="00286BBF" w:rsidRPr="004F6791">
        <w:rPr>
          <w:rFonts w:ascii="Times New Roman" w:hAnsi="Times New Roman" w:cs="Times New Roman"/>
        </w:rPr>
        <w:t>.</w:t>
      </w:r>
      <w:r w:rsidR="007A47BD" w:rsidRPr="004F6791">
        <w:rPr>
          <w:rFonts w:ascii="Times New Roman" w:hAnsi="Times New Roman" w:cs="Times New Roman"/>
        </w:rPr>
        <w:t xml:space="preserve"> </w:t>
      </w:r>
      <w:r w:rsidR="00B876EC" w:rsidRPr="004F6791">
        <w:rPr>
          <w:rFonts w:ascii="Times New Roman" w:hAnsi="Times New Roman" w:cs="Times New Roman"/>
        </w:rPr>
        <w:t>W</w:t>
      </w:r>
      <w:r w:rsidR="006515A5" w:rsidRPr="004F6791">
        <w:rPr>
          <w:rFonts w:ascii="Times New Roman" w:hAnsi="Times New Roman" w:cs="Times New Roman"/>
        </w:rPr>
        <w:t xml:space="preserve"> ustaleniach szczegółowych</w:t>
      </w:r>
      <w:r w:rsidR="00F445EC" w:rsidRPr="004F6791">
        <w:rPr>
          <w:rFonts w:ascii="Times New Roman" w:hAnsi="Times New Roman" w:cs="Times New Roman"/>
        </w:rPr>
        <w:t xml:space="preserve"> przedmiotowego projektu </w:t>
      </w:r>
      <w:r w:rsidR="00255EE2" w:rsidRPr="004F6791">
        <w:rPr>
          <w:rFonts w:ascii="Times New Roman" w:hAnsi="Times New Roman" w:cs="Times New Roman"/>
        </w:rPr>
        <w:t xml:space="preserve">wskazano </w:t>
      </w:r>
      <w:r w:rsidR="00F445EC" w:rsidRPr="004F6791">
        <w:rPr>
          <w:rFonts w:ascii="Times New Roman" w:hAnsi="Times New Roman" w:cs="Times New Roman"/>
        </w:rPr>
        <w:t>ustalenia dotyczące zasad kształtowania zabudowy oraz wskaźniki zagospodarowania terenu</w:t>
      </w:r>
      <w:r w:rsidR="00255EE2" w:rsidRPr="004F6791">
        <w:rPr>
          <w:rFonts w:ascii="Times New Roman" w:hAnsi="Times New Roman" w:cs="Times New Roman"/>
        </w:rPr>
        <w:t xml:space="preserve"> -</w:t>
      </w:r>
      <w:r w:rsidR="00F445EC" w:rsidRPr="004F6791">
        <w:rPr>
          <w:rFonts w:ascii="Times New Roman" w:hAnsi="Times New Roman" w:cs="Times New Roman"/>
        </w:rPr>
        <w:t xml:space="preserve"> mają</w:t>
      </w:r>
      <w:r w:rsidR="00255EE2" w:rsidRPr="004F6791">
        <w:rPr>
          <w:rFonts w:ascii="Times New Roman" w:hAnsi="Times New Roman" w:cs="Times New Roman"/>
        </w:rPr>
        <w:t>c</w:t>
      </w:r>
      <w:r w:rsidR="00F445EC" w:rsidRPr="004F6791">
        <w:rPr>
          <w:rFonts w:ascii="Times New Roman" w:hAnsi="Times New Roman" w:cs="Times New Roman"/>
        </w:rPr>
        <w:t xml:space="preserve"> na uwadze optymalne wykorzystanie walorów ekonomicznych przestrzeni.</w:t>
      </w:r>
      <w:r w:rsidR="00286BBF" w:rsidRPr="004F6791">
        <w:rPr>
          <w:rFonts w:ascii="Times New Roman" w:hAnsi="Times New Roman" w:cs="Times New Roman"/>
        </w:rPr>
        <w:t xml:space="preserve"> </w:t>
      </w:r>
      <w:r w:rsidR="00EE6A8A" w:rsidRPr="004F6791">
        <w:rPr>
          <w:rFonts w:ascii="Times New Roman" w:hAnsi="Times New Roman" w:cs="Times New Roman"/>
        </w:rPr>
        <w:t>Przedmiotowy</w:t>
      </w:r>
      <w:r w:rsidR="00286BBF" w:rsidRPr="004F6791">
        <w:rPr>
          <w:rFonts w:ascii="Times New Roman" w:hAnsi="Times New Roman" w:cs="Times New Roman"/>
        </w:rPr>
        <w:t xml:space="preserve"> </w:t>
      </w:r>
      <w:r w:rsidR="00E00C8D" w:rsidRPr="004F6791">
        <w:rPr>
          <w:rFonts w:ascii="Times New Roman" w:hAnsi="Times New Roman" w:cs="Times New Roman"/>
        </w:rPr>
        <w:t xml:space="preserve">temat </w:t>
      </w:r>
      <w:r w:rsidR="00286BBF" w:rsidRPr="004F6791">
        <w:rPr>
          <w:rFonts w:ascii="Times New Roman" w:hAnsi="Times New Roman" w:cs="Times New Roman"/>
        </w:rPr>
        <w:t xml:space="preserve">został </w:t>
      </w:r>
      <w:r w:rsidR="00EE6A8A" w:rsidRPr="004F6791">
        <w:rPr>
          <w:rFonts w:ascii="Times New Roman" w:hAnsi="Times New Roman" w:cs="Times New Roman"/>
        </w:rPr>
        <w:t>przeanalizowany</w:t>
      </w:r>
      <w:r w:rsidR="00C45846" w:rsidRPr="004F6791">
        <w:rPr>
          <w:rFonts w:ascii="Times New Roman" w:hAnsi="Times New Roman" w:cs="Times New Roman"/>
        </w:rPr>
        <w:t xml:space="preserve"> </w:t>
      </w:r>
      <w:r w:rsidR="00286BBF" w:rsidRPr="004F6791">
        <w:rPr>
          <w:rFonts w:ascii="Times New Roman" w:hAnsi="Times New Roman" w:cs="Times New Roman"/>
        </w:rPr>
        <w:t xml:space="preserve">w </w:t>
      </w:r>
      <w:r w:rsidR="00620318" w:rsidRPr="004F6791">
        <w:rPr>
          <w:rFonts w:ascii="Times New Roman" w:hAnsi="Times New Roman" w:cs="Times New Roman"/>
        </w:rPr>
        <w:t>prognozie skutków finansowych.</w:t>
      </w:r>
    </w:p>
    <w:p w14:paraId="49463B14" w14:textId="77777777" w:rsidR="002E3162" w:rsidRPr="004F6791" w:rsidRDefault="002E3162" w:rsidP="004F6791">
      <w:pPr>
        <w:pStyle w:val="Akapitzlist"/>
        <w:tabs>
          <w:tab w:val="left" w:pos="0"/>
        </w:tabs>
        <w:ind w:left="0"/>
        <w:jc w:val="both"/>
        <w:rPr>
          <w:rFonts w:ascii="Times New Roman" w:hAnsi="Times New Roman" w:cs="Times New Roman"/>
        </w:rPr>
      </w:pPr>
    </w:p>
    <w:p w14:paraId="4F4BAF4D" w14:textId="77777777" w:rsidR="00E7271A" w:rsidRPr="004F6791" w:rsidRDefault="005D5D8C"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Prawo własności</w:t>
      </w:r>
    </w:p>
    <w:p w14:paraId="473F66B6" w14:textId="1A43AAC6" w:rsidR="002A5D45" w:rsidRPr="004F6791" w:rsidRDefault="00A75392" w:rsidP="004F6791">
      <w:pPr>
        <w:spacing w:after="0"/>
        <w:ind w:firstLine="567"/>
        <w:jc w:val="both"/>
        <w:rPr>
          <w:rFonts w:ascii="Times New Roman" w:hAnsi="Times New Roman" w:cs="Times New Roman"/>
          <w:b/>
        </w:rPr>
      </w:pPr>
      <w:r w:rsidRPr="004F6791">
        <w:rPr>
          <w:rFonts w:ascii="Times New Roman" w:hAnsi="Times New Roman" w:cs="Times New Roman"/>
        </w:rPr>
        <w:t>Ustalenia</w:t>
      </w:r>
      <w:r w:rsidR="00E7271A" w:rsidRPr="004F6791">
        <w:rPr>
          <w:rFonts w:ascii="Times New Roman" w:hAnsi="Times New Roman" w:cs="Times New Roman"/>
        </w:rPr>
        <w:t xml:space="preserve"> </w:t>
      </w:r>
      <w:r w:rsidRPr="004F6791">
        <w:rPr>
          <w:rFonts w:ascii="Times New Roman" w:hAnsi="Times New Roman" w:cs="Times New Roman"/>
        </w:rPr>
        <w:t xml:space="preserve">planu </w:t>
      </w:r>
      <w:r w:rsidR="00CF5267" w:rsidRPr="004F6791">
        <w:rPr>
          <w:rFonts w:ascii="Times New Roman" w:hAnsi="Times New Roman" w:cs="Times New Roman"/>
        </w:rPr>
        <w:t xml:space="preserve">miejscowego </w:t>
      </w:r>
      <w:r w:rsidRPr="004F6791">
        <w:rPr>
          <w:rFonts w:ascii="Times New Roman" w:hAnsi="Times New Roman" w:cs="Times New Roman"/>
        </w:rPr>
        <w:t>oraz sposób wyznaczenia terenów wydzielonych liniami rozgraniczającymi określono mając na uwadze poszanowanie prawa własności terenów</w:t>
      </w:r>
      <w:r w:rsidR="00AE2D4D" w:rsidRPr="004F6791">
        <w:rPr>
          <w:rFonts w:ascii="Times New Roman" w:hAnsi="Times New Roman" w:cs="Times New Roman"/>
        </w:rPr>
        <w:t xml:space="preserve">. </w:t>
      </w:r>
    </w:p>
    <w:p w14:paraId="22343E49" w14:textId="77777777" w:rsidR="002E3162" w:rsidRPr="004F6791" w:rsidRDefault="002E3162" w:rsidP="004F6791">
      <w:pPr>
        <w:pStyle w:val="Akapitzlist"/>
        <w:ind w:left="0" w:firstLine="576"/>
        <w:jc w:val="both"/>
        <w:rPr>
          <w:rFonts w:ascii="Times New Roman" w:hAnsi="Times New Roman" w:cs="Times New Roman"/>
        </w:rPr>
      </w:pPr>
    </w:p>
    <w:p w14:paraId="66541C6C" w14:textId="5070AADC" w:rsidR="005D5D8C" w:rsidRPr="004F6791" w:rsidRDefault="005D5D8C"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P</w:t>
      </w:r>
      <w:r w:rsidR="00A76EBC" w:rsidRPr="004F6791">
        <w:rPr>
          <w:rFonts w:ascii="Times New Roman" w:hAnsi="Times New Roman" w:cs="Times New Roman"/>
          <w:b/>
        </w:rPr>
        <w:t>otrzeby obron</w:t>
      </w:r>
      <w:r w:rsidRPr="004F6791">
        <w:rPr>
          <w:rFonts w:ascii="Times New Roman" w:hAnsi="Times New Roman" w:cs="Times New Roman"/>
          <w:b/>
        </w:rPr>
        <w:t>ności i bezpieczeństwa państwa</w:t>
      </w:r>
    </w:p>
    <w:p w14:paraId="167FB3D0" w14:textId="0B46F86A" w:rsidR="002E3162" w:rsidRPr="004F6791" w:rsidRDefault="005777BC" w:rsidP="004F6791">
      <w:pPr>
        <w:widowControl w:val="0"/>
        <w:suppressAutoHyphens/>
        <w:spacing w:after="0"/>
        <w:ind w:firstLine="576"/>
        <w:jc w:val="both"/>
        <w:rPr>
          <w:rFonts w:ascii="Times New Roman" w:hAnsi="Times New Roman" w:cs="Times New Roman"/>
        </w:rPr>
      </w:pPr>
      <w:r w:rsidRPr="004F6791">
        <w:rPr>
          <w:rFonts w:ascii="Times New Roman" w:hAnsi="Times New Roman" w:cs="Times New Roman"/>
        </w:rPr>
        <w:t>Z</w:t>
      </w:r>
      <w:r w:rsidR="0026528A" w:rsidRPr="004F6791">
        <w:rPr>
          <w:rFonts w:ascii="Times New Roman" w:hAnsi="Times New Roman" w:cs="Times New Roman"/>
        </w:rPr>
        <w:t xml:space="preserve">godnie z ustawą o planowaniu i zagospodarowaniu przestrzennym, projekt planu </w:t>
      </w:r>
      <w:r w:rsidR="00CF5267" w:rsidRPr="004F6791">
        <w:rPr>
          <w:rFonts w:ascii="Times New Roman" w:hAnsi="Times New Roman" w:cs="Times New Roman"/>
        </w:rPr>
        <w:t xml:space="preserve">miejscowego </w:t>
      </w:r>
      <w:r w:rsidR="0026528A" w:rsidRPr="004F6791">
        <w:rPr>
          <w:rFonts w:ascii="Times New Roman" w:hAnsi="Times New Roman" w:cs="Times New Roman"/>
        </w:rPr>
        <w:t>podlega uzgadnianiu z organami wojskowymi oraz odpowiedzialnymi za ochronę granic i bezpieczeństwo Państwa.</w:t>
      </w:r>
      <w:r w:rsidR="00AD5CDE" w:rsidRPr="004F6791">
        <w:rPr>
          <w:rFonts w:ascii="Times New Roman" w:hAnsi="Times New Roman" w:cs="Times New Roman"/>
        </w:rPr>
        <w:t xml:space="preserve"> </w:t>
      </w:r>
      <w:r w:rsidR="007958A5" w:rsidRPr="004F6791">
        <w:rPr>
          <w:rFonts w:ascii="Times New Roman" w:hAnsi="Times New Roman" w:cs="Times New Roman"/>
        </w:rPr>
        <w:t>Projekt</w:t>
      </w:r>
      <w:r w:rsidR="00E7271A" w:rsidRPr="004F6791">
        <w:rPr>
          <w:rFonts w:ascii="Times New Roman" w:hAnsi="Times New Roman" w:cs="Times New Roman"/>
        </w:rPr>
        <w:t xml:space="preserve"> </w:t>
      </w:r>
      <w:r w:rsidR="007958A5" w:rsidRPr="004F6791">
        <w:rPr>
          <w:rFonts w:ascii="Times New Roman" w:hAnsi="Times New Roman" w:cs="Times New Roman"/>
        </w:rPr>
        <w:t xml:space="preserve">planu </w:t>
      </w:r>
      <w:r w:rsidR="001B4BBB" w:rsidRPr="004F6791">
        <w:rPr>
          <w:rFonts w:ascii="Times New Roman" w:hAnsi="Times New Roman" w:cs="Times New Roman"/>
        </w:rPr>
        <w:t xml:space="preserve">miejscowego </w:t>
      </w:r>
      <w:r w:rsidR="007958A5" w:rsidRPr="004F6791">
        <w:rPr>
          <w:rFonts w:ascii="Times New Roman" w:hAnsi="Times New Roman" w:cs="Times New Roman"/>
        </w:rPr>
        <w:t>w zakresie obronności i bezpieczeństwa Państwa uzgodniono z następującymi organami:</w:t>
      </w:r>
      <w:r w:rsidR="00D57774" w:rsidRPr="004F6791">
        <w:rPr>
          <w:rFonts w:ascii="Times New Roman" w:hAnsi="Times New Roman" w:cs="Times New Roman"/>
        </w:rPr>
        <w:t xml:space="preserve"> </w:t>
      </w:r>
      <w:r w:rsidR="00795649" w:rsidRPr="004F6791">
        <w:rPr>
          <w:rFonts w:ascii="Times New Roman" w:hAnsi="Times New Roman" w:cs="Times New Roman"/>
        </w:rPr>
        <w:t>Centralnym Wojskowym Centrum Rekrutacji</w:t>
      </w:r>
      <w:r w:rsidR="00D57774" w:rsidRPr="004F6791">
        <w:rPr>
          <w:rFonts w:ascii="Times New Roman" w:hAnsi="Times New Roman" w:cs="Times New Roman"/>
        </w:rPr>
        <w:t xml:space="preserve">, </w:t>
      </w:r>
      <w:r w:rsidR="009F749F" w:rsidRPr="004F6791">
        <w:rPr>
          <w:rFonts w:ascii="Times New Roman" w:hAnsi="Times New Roman" w:cs="Times New Roman"/>
        </w:rPr>
        <w:t>Strażą Graniczną</w:t>
      </w:r>
      <w:r w:rsidR="00773AC0" w:rsidRPr="004F6791">
        <w:rPr>
          <w:rFonts w:ascii="Times New Roman" w:hAnsi="Times New Roman" w:cs="Times New Roman"/>
        </w:rPr>
        <w:t>, Agencją Bezpieczeństwa Wewnętrznego</w:t>
      </w:r>
      <w:r w:rsidR="00EF53F5" w:rsidRPr="004F6791">
        <w:rPr>
          <w:rFonts w:ascii="Times New Roman" w:hAnsi="Times New Roman" w:cs="Times New Roman"/>
        </w:rPr>
        <w:t>.</w:t>
      </w:r>
    </w:p>
    <w:p w14:paraId="1090A458" w14:textId="77777777" w:rsidR="002E3162" w:rsidRPr="004F6791" w:rsidRDefault="002E3162" w:rsidP="004F6791">
      <w:pPr>
        <w:widowControl w:val="0"/>
        <w:suppressAutoHyphens/>
        <w:spacing w:after="0"/>
        <w:ind w:firstLine="576"/>
        <w:jc w:val="both"/>
        <w:rPr>
          <w:rFonts w:ascii="Times New Roman" w:hAnsi="Times New Roman" w:cs="Times New Roman"/>
          <w:color w:val="FF0000"/>
        </w:rPr>
      </w:pPr>
    </w:p>
    <w:p w14:paraId="72E739EF" w14:textId="31E41829" w:rsidR="004F0BEB" w:rsidRPr="004F6791" w:rsidRDefault="005D5D8C"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P</w:t>
      </w:r>
      <w:r w:rsidR="00A76EBC" w:rsidRPr="004F6791">
        <w:rPr>
          <w:rFonts w:ascii="Times New Roman" w:hAnsi="Times New Roman" w:cs="Times New Roman"/>
          <w:b/>
        </w:rPr>
        <w:t>otrzeby interesu publiczne</w:t>
      </w:r>
      <w:r w:rsidRPr="004F6791">
        <w:rPr>
          <w:rFonts w:ascii="Times New Roman" w:hAnsi="Times New Roman" w:cs="Times New Roman"/>
          <w:b/>
        </w:rPr>
        <w:t>go</w:t>
      </w:r>
    </w:p>
    <w:p w14:paraId="7F186B87" w14:textId="3D63C501" w:rsidR="00723FAD" w:rsidRPr="004F6791" w:rsidRDefault="00B56DF5" w:rsidP="004F6791">
      <w:pPr>
        <w:widowControl w:val="0"/>
        <w:suppressAutoHyphens/>
        <w:spacing w:after="0"/>
        <w:ind w:firstLine="576"/>
        <w:jc w:val="both"/>
        <w:rPr>
          <w:rFonts w:ascii="Times New Roman" w:hAnsi="Times New Roman" w:cs="Times New Roman"/>
        </w:rPr>
      </w:pPr>
      <w:bookmarkStart w:id="6" w:name="_Hlk99096835"/>
      <w:r w:rsidRPr="004F6791">
        <w:rPr>
          <w:rFonts w:ascii="Times New Roman" w:hAnsi="Times New Roman" w:cs="Times New Roman"/>
        </w:rPr>
        <w:t xml:space="preserve">Ustalenia planu </w:t>
      </w:r>
      <w:r w:rsidR="00CF5267" w:rsidRPr="004F6791">
        <w:rPr>
          <w:rFonts w:ascii="Times New Roman" w:hAnsi="Times New Roman" w:cs="Times New Roman"/>
        </w:rPr>
        <w:t xml:space="preserve">miejscowego </w:t>
      </w:r>
      <w:r w:rsidRPr="004F6791">
        <w:rPr>
          <w:rFonts w:ascii="Times New Roman" w:hAnsi="Times New Roman" w:cs="Times New Roman"/>
        </w:rPr>
        <w:t xml:space="preserve">uwzględniają istniejące i planowane sieci i urządzenia infrastruktury technicznej. </w:t>
      </w:r>
    </w:p>
    <w:bookmarkEnd w:id="6"/>
    <w:p w14:paraId="61F7F593" w14:textId="0DB789BE" w:rsidR="00917460" w:rsidRPr="004F6791" w:rsidRDefault="00917460" w:rsidP="004F6791">
      <w:pPr>
        <w:widowControl w:val="0"/>
        <w:suppressAutoHyphens/>
        <w:spacing w:after="0"/>
        <w:ind w:firstLine="567"/>
        <w:jc w:val="both"/>
        <w:rPr>
          <w:rFonts w:ascii="Times New Roman" w:hAnsi="Times New Roman" w:cs="Times New Roman"/>
          <w:color w:val="FF0000"/>
        </w:rPr>
      </w:pPr>
      <w:r w:rsidRPr="004F6791">
        <w:rPr>
          <w:rFonts w:ascii="Times New Roman" w:hAnsi="Times New Roman" w:cs="Times New Roman"/>
        </w:rPr>
        <w:t xml:space="preserve">Do przestrzeni publicznych zalicza się tereny oznaczone symbolami: KDR, KDL, </w:t>
      </w:r>
      <w:r w:rsidR="00997236" w:rsidRPr="004F6791">
        <w:rPr>
          <w:rFonts w:ascii="Times New Roman" w:hAnsi="Times New Roman" w:cs="Times New Roman"/>
        </w:rPr>
        <w:t xml:space="preserve">KDL-WS, </w:t>
      </w:r>
      <w:r w:rsidRPr="004F6791">
        <w:rPr>
          <w:rFonts w:ascii="Times New Roman" w:hAnsi="Times New Roman" w:cs="Times New Roman"/>
        </w:rPr>
        <w:t>KDD.</w:t>
      </w:r>
      <w:r w:rsidR="00FA75AD" w:rsidRPr="004F6791">
        <w:rPr>
          <w:rFonts w:ascii="Times New Roman" w:hAnsi="Times New Roman" w:cs="Times New Roman"/>
        </w:rPr>
        <w:t xml:space="preserve"> Nakazano „</w:t>
      </w:r>
      <w:r w:rsidR="00FA75AD" w:rsidRPr="004F6791">
        <w:rPr>
          <w:rFonts w:ascii="Times New Roman" w:hAnsi="Times New Roman" w:cs="Times New Roman"/>
          <w:i/>
          <w:iCs/>
        </w:rPr>
        <w:t>dostosowanie zagospodarowania terenu do potrzeb osób ze szczególnymi potrzebami, o których mowa w przepisach odrębnych”</w:t>
      </w:r>
      <w:r w:rsidR="00FA75AD" w:rsidRPr="004F6791">
        <w:rPr>
          <w:rFonts w:ascii="Times New Roman" w:hAnsi="Times New Roman" w:cs="Times New Roman"/>
        </w:rPr>
        <w:t>.</w:t>
      </w:r>
    </w:p>
    <w:p w14:paraId="08398BBF" w14:textId="77777777" w:rsidR="00FA75AD" w:rsidRPr="004F6791" w:rsidRDefault="00FA75AD" w:rsidP="004F6791">
      <w:pPr>
        <w:widowControl w:val="0"/>
        <w:suppressAutoHyphens/>
        <w:spacing w:after="0"/>
        <w:jc w:val="both"/>
        <w:rPr>
          <w:rFonts w:ascii="Times New Roman" w:hAnsi="Times New Roman" w:cs="Times New Roman"/>
        </w:rPr>
      </w:pPr>
    </w:p>
    <w:p w14:paraId="2AB6D0E7" w14:textId="3C220103" w:rsidR="004F0BEB" w:rsidRPr="004F6791" w:rsidRDefault="005D5D8C"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P</w:t>
      </w:r>
      <w:r w:rsidR="00A76EBC" w:rsidRPr="004F6791">
        <w:rPr>
          <w:rFonts w:ascii="Times New Roman" w:hAnsi="Times New Roman" w:cs="Times New Roman"/>
          <w:b/>
        </w:rPr>
        <w:t>otrzeby</w:t>
      </w:r>
      <w:r w:rsidR="00C45846" w:rsidRPr="004F6791">
        <w:rPr>
          <w:rFonts w:ascii="Times New Roman" w:hAnsi="Times New Roman" w:cs="Times New Roman"/>
          <w:b/>
        </w:rPr>
        <w:t xml:space="preserve"> </w:t>
      </w:r>
      <w:r w:rsidR="00A76EBC" w:rsidRPr="004F6791">
        <w:rPr>
          <w:rFonts w:ascii="Times New Roman" w:hAnsi="Times New Roman" w:cs="Times New Roman"/>
          <w:b/>
        </w:rPr>
        <w:t>w zakresie</w:t>
      </w:r>
      <w:r w:rsidR="00C45846" w:rsidRPr="004F6791">
        <w:rPr>
          <w:rFonts w:ascii="Times New Roman" w:hAnsi="Times New Roman" w:cs="Times New Roman"/>
          <w:b/>
        </w:rPr>
        <w:t xml:space="preserve"> </w:t>
      </w:r>
      <w:r w:rsidR="00A76EBC" w:rsidRPr="004F6791">
        <w:rPr>
          <w:rFonts w:ascii="Times New Roman" w:hAnsi="Times New Roman" w:cs="Times New Roman"/>
          <w:b/>
        </w:rPr>
        <w:t>rozwoju</w:t>
      </w:r>
      <w:r w:rsidR="00C45846" w:rsidRPr="004F6791">
        <w:rPr>
          <w:rFonts w:ascii="Times New Roman" w:hAnsi="Times New Roman" w:cs="Times New Roman"/>
          <w:b/>
        </w:rPr>
        <w:t xml:space="preserve"> </w:t>
      </w:r>
      <w:r w:rsidR="00A76EBC" w:rsidRPr="004F6791">
        <w:rPr>
          <w:rFonts w:ascii="Times New Roman" w:hAnsi="Times New Roman" w:cs="Times New Roman"/>
          <w:b/>
        </w:rPr>
        <w:t>infrastruktury</w:t>
      </w:r>
      <w:r w:rsidR="00C45846" w:rsidRPr="004F6791">
        <w:rPr>
          <w:rFonts w:ascii="Times New Roman" w:hAnsi="Times New Roman" w:cs="Times New Roman"/>
          <w:b/>
        </w:rPr>
        <w:t xml:space="preserve"> </w:t>
      </w:r>
      <w:r w:rsidR="00A76EBC" w:rsidRPr="004F6791">
        <w:rPr>
          <w:rFonts w:ascii="Times New Roman" w:hAnsi="Times New Roman" w:cs="Times New Roman"/>
          <w:b/>
        </w:rPr>
        <w:t>technicznej,</w:t>
      </w:r>
      <w:r w:rsidR="00C45846" w:rsidRPr="004F6791">
        <w:rPr>
          <w:rFonts w:ascii="Times New Roman" w:hAnsi="Times New Roman" w:cs="Times New Roman"/>
          <w:b/>
        </w:rPr>
        <w:t xml:space="preserve"> </w:t>
      </w:r>
      <w:r w:rsidR="00A76EBC" w:rsidRPr="004F6791">
        <w:rPr>
          <w:rFonts w:ascii="Times New Roman" w:hAnsi="Times New Roman" w:cs="Times New Roman"/>
          <w:b/>
        </w:rPr>
        <w:t>w szczególności</w:t>
      </w:r>
      <w:r w:rsidR="00C45846" w:rsidRPr="004F6791">
        <w:rPr>
          <w:rFonts w:ascii="Times New Roman" w:hAnsi="Times New Roman" w:cs="Times New Roman"/>
          <w:b/>
        </w:rPr>
        <w:t xml:space="preserve"> </w:t>
      </w:r>
      <w:r w:rsidR="00A76EBC" w:rsidRPr="004F6791">
        <w:rPr>
          <w:rFonts w:ascii="Times New Roman" w:hAnsi="Times New Roman" w:cs="Times New Roman"/>
          <w:b/>
        </w:rPr>
        <w:t xml:space="preserve">sieci </w:t>
      </w:r>
      <w:r w:rsidRPr="004F6791">
        <w:rPr>
          <w:rFonts w:ascii="Times New Roman" w:hAnsi="Times New Roman" w:cs="Times New Roman"/>
          <w:b/>
        </w:rPr>
        <w:t>szerokopasmowych</w:t>
      </w:r>
    </w:p>
    <w:p w14:paraId="4278E763" w14:textId="1577144A" w:rsidR="00443D57" w:rsidRPr="004F6791" w:rsidRDefault="00BF7B21" w:rsidP="004F6791">
      <w:pPr>
        <w:spacing w:after="0"/>
        <w:ind w:firstLine="576"/>
        <w:jc w:val="both"/>
        <w:rPr>
          <w:rFonts w:ascii="Times New Roman" w:hAnsi="Times New Roman" w:cs="Times New Roman"/>
        </w:rPr>
      </w:pPr>
      <w:r w:rsidRPr="004F6791">
        <w:rPr>
          <w:rFonts w:ascii="Times New Roman" w:hAnsi="Times New Roman" w:cs="Times New Roman"/>
        </w:rPr>
        <w:lastRenderedPageBreak/>
        <w:t xml:space="preserve">Projekt </w:t>
      </w:r>
      <w:r w:rsidR="002F7E19" w:rsidRPr="004F6791">
        <w:rPr>
          <w:rFonts w:ascii="Times New Roman" w:hAnsi="Times New Roman" w:cs="Times New Roman"/>
        </w:rPr>
        <w:t xml:space="preserve">planu </w:t>
      </w:r>
      <w:r w:rsidR="00CF5267" w:rsidRPr="004F6791">
        <w:rPr>
          <w:rFonts w:ascii="Times New Roman" w:hAnsi="Times New Roman" w:cs="Times New Roman"/>
        </w:rPr>
        <w:t xml:space="preserve">miejscowego </w:t>
      </w:r>
      <w:r w:rsidRPr="004F6791">
        <w:rPr>
          <w:rFonts w:ascii="Times New Roman" w:hAnsi="Times New Roman" w:cs="Times New Roman"/>
        </w:rPr>
        <w:t>w §</w:t>
      </w:r>
      <w:r w:rsidR="00443D57" w:rsidRPr="004F6791">
        <w:rPr>
          <w:rFonts w:ascii="Times New Roman" w:hAnsi="Times New Roman" w:cs="Times New Roman"/>
        </w:rPr>
        <w:t>1</w:t>
      </w:r>
      <w:r w:rsidR="004374A5" w:rsidRPr="004F6791">
        <w:rPr>
          <w:rFonts w:ascii="Times New Roman" w:hAnsi="Times New Roman" w:cs="Times New Roman"/>
        </w:rPr>
        <w:t>4</w:t>
      </w:r>
      <w:r w:rsidR="00443D57" w:rsidRPr="004F6791">
        <w:rPr>
          <w:rFonts w:ascii="Times New Roman" w:hAnsi="Times New Roman" w:cs="Times New Roman"/>
        </w:rPr>
        <w:t xml:space="preserve"> </w:t>
      </w:r>
      <w:r w:rsidRPr="004F6791">
        <w:rPr>
          <w:rFonts w:ascii="Times New Roman" w:hAnsi="Times New Roman" w:cs="Times New Roman"/>
        </w:rPr>
        <w:t xml:space="preserve">zawiera </w:t>
      </w:r>
      <w:bookmarkStart w:id="7" w:name="_Hlk111013988"/>
      <w:r w:rsidRPr="004F6791">
        <w:rPr>
          <w:rFonts w:ascii="Times New Roman" w:hAnsi="Times New Roman" w:cs="Times New Roman"/>
        </w:rPr>
        <w:t xml:space="preserve">ustalenia dotyczące zasad </w:t>
      </w:r>
      <w:r w:rsidR="00AE3ABF" w:rsidRPr="004F6791">
        <w:rPr>
          <w:rFonts w:ascii="Times New Roman" w:hAnsi="Times New Roman" w:cs="Times New Roman"/>
        </w:rPr>
        <w:t xml:space="preserve">modernizacji, rozbudowy </w:t>
      </w:r>
      <w:r w:rsidR="00D86EB5" w:rsidRPr="004F6791">
        <w:rPr>
          <w:rFonts w:ascii="Times New Roman" w:hAnsi="Times New Roman" w:cs="Times New Roman"/>
        </w:rPr>
        <w:t>i budowy systemów komunikacji i infrastruktury technicznej</w:t>
      </w:r>
      <w:bookmarkEnd w:id="7"/>
      <w:r w:rsidR="00D5723A" w:rsidRPr="004F6791">
        <w:rPr>
          <w:rFonts w:ascii="Times New Roman" w:hAnsi="Times New Roman" w:cs="Times New Roman"/>
        </w:rPr>
        <w:t xml:space="preserve">. W zakresie telekomunikacji ustalono </w:t>
      </w:r>
      <w:r w:rsidR="00FA75AD" w:rsidRPr="004F6791">
        <w:rPr>
          <w:rFonts w:ascii="Times New Roman" w:hAnsi="Times New Roman" w:cs="Times New Roman"/>
        </w:rPr>
        <w:t>zaopatrzenie poprzez kablową sieć telekomunikacyjną oraz rozwój łączności bezprzewodowej</w:t>
      </w:r>
      <w:r w:rsidR="00D5723A" w:rsidRPr="004F6791">
        <w:rPr>
          <w:rFonts w:ascii="Times New Roman" w:hAnsi="Times New Roman" w:cs="Times New Roman"/>
        </w:rPr>
        <w:t>.</w:t>
      </w:r>
      <w:r w:rsidR="00443D57" w:rsidRPr="004F6791">
        <w:rPr>
          <w:rFonts w:ascii="Times New Roman" w:hAnsi="Times New Roman" w:cs="Times New Roman"/>
        </w:rPr>
        <w:t xml:space="preserve"> </w:t>
      </w:r>
    </w:p>
    <w:p w14:paraId="3351A705" w14:textId="77777777" w:rsidR="00D11DE6" w:rsidRPr="004F6791" w:rsidRDefault="00D11DE6" w:rsidP="004F6791">
      <w:pPr>
        <w:spacing w:after="0"/>
        <w:ind w:firstLine="576"/>
        <w:jc w:val="both"/>
        <w:rPr>
          <w:rFonts w:ascii="Times New Roman" w:hAnsi="Times New Roman" w:cs="Times New Roman"/>
        </w:rPr>
      </w:pPr>
    </w:p>
    <w:p w14:paraId="5E812D6D" w14:textId="7F8DB0BE" w:rsidR="009B316F" w:rsidRPr="004F6791" w:rsidRDefault="009B316F"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Zapewnienie udziału społeczeństwa w pracach nad stud</w:t>
      </w:r>
      <w:r w:rsidR="00E90C62" w:rsidRPr="004F6791">
        <w:rPr>
          <w:rFonts w:ascii="Times New Roman" w:hAnsi="Times New Roman" w:cs="Times New Roman"/>
          <w:b/>
        </w:rPr>
        <w:t>ium uwarunkowań</w:t>
      </w:r>
      <w:r w:rsidR="009507D3" w:rsidRPr="004F6791">
        <w:rPr>
          <w:rFonts w:ascii="Times New Roman" w:hAnsi="Times New Roman" w:cs="Times New Roman"/>
          <w:b/>
        </w:rPr>
        <w:t xml:space="preserve"> </w:t>
      </w:r>
      <w:r w:rsidRPr="004F6791">
        <w:rPr>
          <w:rFonts w:ascii="Times New Roman" w:hAnsi="Times New Roman" w:cs="Times New Roman"/>
          <w:b/>
        </w:rPr>
        <w:t>i kierunków zagospodarowania przestrzennego gminy, miejscowym planem zagospodarowania przestrzennego oraz planem zagospodarowania przestrzennego województwa, w tym przy użyciu środków komunikacji elektronicznej</w:t>
      </w:r>
      <w:r w:rsidR="00F02C52" w:rsidRPr="004F6791">
        <w:rPr>
          <w:rFonts w:ascii="Times New Roman" w:hAnsi="Times New Roman" w:cs="Times New Roman"/>
          <w:b/>
        </w:rPr>
        <w:t xml:space="preserve">. </w:t>
      </w:r>
      <w:r w:rsidR="00DA7E55" w:rsidRPr="004F6791">
        <w:rPr>
          <w:rFonts w:ascii="Times New Roman" w:hAnsi="Times New Roman" w:cs="Times New Roman"/>
          <w:b/>
        </w:rPr>
        <w:t>Zachowanie jawności i przejrzystości procedur planistycznych</w:t>
      </w:r>
    </w:p>
    <w:p w14:paraId="1CB89ACC" w14:textId="1FECF303" w:rsidR="00620318" w:rsidRPr="004F6791" w:rsidRDefault="004272C7" w:rsidP="004F6791">
      <w:pPr>
        <w:spacing w:after="0"/>
        <w:ind w:firstLine="567"/>
        <w:jc w:val="both"/>
        <w:rPr>
          <w:rFonts w:ascii="Times New Roman" w:hAnsi="Times New Roman" w:cs="Times New Roman"/>
        </w:rPr>
      </w:pPr>
      <w:r w:rsidRPr="004F6791">
        <w:rPr>
          <w:rFonts w:ascii="Times New Roman" w:hAnsi="Times New Roman" w:cs="Times New Roman"/>
        </w:rPr>
        <w:t>Wójt</w:t>
      </w:r>
      <w:r w:rsidR="001472C0" w:rsidRPr="004F6791">
        <w:rPr>
          <w:rFonts w:ascii="Times New Roman" w:hAnsi="Times New Roman" w:cs="Times New Roman"/>
        </w:rPr>
        <w:t xml:space="preserve"> </w:t>
      </w:r>
      <w:r w:rsidR="00236626" w:rsidRPr="004F6791">
        <w:rPr>
          <w:rFonts w:ascii="Times New Roman" w:hAnsi="Times New Roman" w:cs="Times New Roman"/>
        </w:rPr>
        <w:t>na każdym etapie procedury planistycznej dotyczącej</w:t>
      </w:r>
      <w:r w:rsidR="008E077D" w:rsidRPr="004F6791">
        <w:rPr>
          <w:rFonts w:ascii="Times New Roman" w:hAnsi="Times New Roman" w:cs="Times New Roman"/>
        </w:rPr>
        <w:t xml:space="preserve"> </w:t>
      </w:r>
      <w:r w:rsidR="002F7E19" w:rsidRPr="004F6791">
        <w:rPr>
          <w:rFonts w:ascii="Times New Roman" w:hAnsi="Times New Roman" w:cs="Times New Roman"/>
        </w:rPr>
        <w:t>p</w:t>
      </w:r>
      <w:r w:rsidR="00236626" w:rsidRPr="004F6791">
        <w:rPr>
          <w:rFonts w:ascii="Times New Roman" w:hAnsi="Times New Roman" w:cs="Times New Roman"/>
        </w:rPr>
        <w:t xml:space="preserve">lanu miejscowego </w:t>
      </w:r>
      <w:r w:rsidR="005635E4" w:rsidRPr="004F6791">
        <w:rPr>
          <w:rFonts w:ascii="Times New Roman" w:hAnsi="Times New Roman" w:cs="Times New Roman"/>
        </w:rPr>
        <w:t xml:space="preserve">zapewnił </w:t>
      </w:r>
      <w:r w:rsidR="00236626" w:rsidRPr="004F6791">
        <w:rPr>
          <w:rFonts w:ascii="Times New Roman" w:hAnsi="Times New Roman" w:cs="Times New Roman"/>
        </w:rPr>
        <w:t>jawność i przejrzystość ww. procedury. W szczególności dotyczy</w:t>
      </w:r>
      <w:r w:rsidR="005635E4" w:rsidRPr="004F6791">
        <w:rPr>
          <w:rFonts w:ascii="Times New Roman" w:hAnsi="Times New Roman" w:cs="Times New Roman"/>
        </w:rPr>
        <w:t>ło</w:t>
      </w:r>
      <w:r w:rsidR="00236626" w:rsidRPr="004F6791">
        <w:rPr>
          <w:rFonts w:ascii="Times New Roman" w:hAnsi="Times New Roman" w:cs="Times New Roman"/>
        </w:rPr>
        <w:t xml:space="preserve"> to etapów związanych z udziałem społeczeństwa.</w:t>
      </w:r>
    </w:p>
    <w:p w14:paraId="7998E302" w14:textId="77777777" w:rsidR="00720CF1" w:rsidRPr="004F6791" w:rsidRDefault="006269AB" w:rsidP="004F6791">
      <w:pPr>
        <w:spacing w:after="0"/>
        <w:ind w:firstLine="567"/>
        <w:jc w:val="both"/>
        <w:rPr>
          <w:rFonts w:ascii="Times New Roman" w:hAnsi="Times New Roman" w:cs="Times New Roman"/>
        </w:rPr>
      </w:pPr>
      <w:r w:rsidRPr="004F6791">
        <w:rPr>
          <w:rFonts w:ascii="Times New Roman" w:hAnsi="Times New Roman" w:cs="Times New Roman"/>
        </w:rPr>
        <w:t>W</w:t>
      </w:r>
      <w:r w:rsidR="009D26E2" w:rsidRPr="004F6791">
        <w:rPr>
          <w:rFonts w:ascii="Times New Roman" w:hAnsi="Times New Roman" w:cs="Times New Roman"/>
        </w:rPr>
        <w:t xml:space="preserve"> wrześniu</w:t>
      </w:r>
      <w:r w:rsidR="00B56DF5" w:rsidRPr="004F6791">
        <w:rPr>
          <w:rFonts w:ascii="Times New Roman" w:hAnsi="Times New Roman" w:cs="Times New Roman"/>
        </w:rPr>
        <w:t xml:space="preserve"> </w:t>
      </w:r>
      <w:r w:rsidR="00CF3614" w:rsidRPr="004F6791">
        <w:rPr>
          <w:rFonts w:ascii="Times New Roman" w:hAnsi="Times New Roman" w:cs="Times New Roman"/>
        </w:rPr>
        <w:t>2</w:t>
      </w:r>
      <w:r w:rsidR="00113C92" w:rsidRPr="004F6791">
        <w:rPr>
          <w:rFonts w:ascii="Times New Roman" w:hAnsi="Times New Roman" w:cs="Times New Roman"/>
        </w:rPr>
        <w:t>02</w:t>
      </w:r>
      <w:r w:rsidR="009D26E2" w:rsidRPr="004F6791">
        <w:rPr>
          <w:rFonts w:ascii="Times New Roman" w:hAnsi="Times New Roman" w:cs="Times New Roman"/>
        </w:rPr>
        <w:t>3</w:t>
      </w:r>
      <w:r w:rsidR="00CF3614" w:rsidRPr="004F6791">
        <w:rPr>
          <w:rFonts w:ascii="Times New Roman" w:hAnsi="Times New Roman" w:cs="Times New Roman"/>
        </w:rPr>
        <w:t xml:space="preserve"> r.</w:t>
      </w:r>
      <w:r w:rsidRPr="004F6791">
        <w:rPr>
          <w:rFonts w:ascii="Times New Roman" w:hAnsi="Times New Roman" w:cs="Times New Roman"/>
        </w:rPr>
        <w:t xml:space="preserve"> ogłosił o </w:t>
      </w:r>
      <w:r w:rsidR="00236626" w:rsidRPr="004F6791">
        <w:rPr>
          <w:rFonts w:ascii="Times New Roman" w:hAnsi="Times New Roman" w:cs="Times New Roman"/>
        </w:rPr>
        <w:t>przystąpieniu do sporządzenia</w:t>
      </w:r>
      <w:r w:rsidR="008E077D" w:rsidRPr="004F6791">
        <w:rPr>
          <w:rFonts w:ascii="Times New Roman" w:hAnsi="Times New Roman" w:cs="Times New Roman"/>
        </w:rPr>
        <w:t xml:space="preserve"> </w:t>
      </w:r>
      <w:r w:rsidR="002F7E19" w:rsidRPr="004F6791">
        <w:rPr>
          <w:rFonts w:ascii="Times New Roman" w:hAnsi="Times New Roman" w:cs="Times New Roman"/>
        </w:rPr>
        <w:t>planu</w:t>
      </w:r>
      <w:r w:rsidR="008251F8" w:rsidRPr="004F6791">
        <w:rPr>
          <w:rFonts w:ascii="Times New Roman" w:hAnsi="Times New Roman" w:cs="Times New Roman"/>
        </w:rPr>
        <w:t xml:space="preserve"> </w:t>
      </w:r>
      <w:r w:rsidR="00CF5267" w:rsidRPr="004F6791">
        <w:rPr>
          <w:rFonts w:ascii="Times New Roman" w:hAnsi="Times New Roman" w:cs="Times New Roman"/>
        </w:rPr>
        <w:t>miejscowego</w:t>
      </w:r>
      <w:r w:rsidR="0083694C" w:rsidRPr="004F6791">
        <w:rPr>
          <w:rFonts w:ascii="Times New Roman" w:hAnsi="Times New Roman" w:cs="Times New Roman"/>
        </w:rPr>
        <w:t xml:space="preserve">, w granicach określonych </w:t>
      </w:r>
      <w:r w:rsidR="00FA75AD" w:rsidRPr="004F6791">
        <w:rPr>
          <w:rFonts w:ascii="Times New Roman" w:hAnsi="Times New Roman" w:cs="Times New Roman"/>
        </w:rPr>
        <w:t xml:space="preserve">Uchwałą Rady Gminy Zawidz </w:t>
      </w:r>
      <w:r w:rsidR="009D26E2" w:rsidRPr="004F6791">
        <w:rPr>
          <w:rFonts w:ascii="Times New Roman" w:hAnsi="Times New Roman" w:cs="Times New Roman"/>
        </w:rPr>
        <w:t xml:space="preserve">Nr 226/XXXIX/2023 z dnia 29 czerwca 2023 r. w sprawie przystąpienia do sporządzenia miejscowego planu zagospodarowania przestrzennego części obrębów </w:t>
      </w:r>
      <w:proofErr w:type="spellStart"/>
      <w:r w:rsidR="009D26E2" w:rsidRPr="004F6791">
        <w:rPr>
          <w:rFonts w:ascii="Times New Roman" w:hAnsi="Times New Roman" w:cs="Times New Roman"/>
        </w:rPr>
        <w:t>Kęsice</w:t>
      </w:r>
      <w:proofErr w:type="spellEnd"/>
      <w:r w:rsidR="009D26E2" w:rsidRPr="004F6791">
        <w:rPr>
          <w:rFonts w:ascii="Times New Roman" w:hAnsi="Times New Roman" w:cs="Times New Roman"/>
        </w:rPr>
        <w:t>, Krajewice Małe, Jeżewo, Makomazy, Krajewice Duże, Majki Małe, Rekowo, Petrykozy, Szumanie Pustoły, Mańkowo, Szumanie, Chabowo Świniary w gminie Zawidz</w:t>
      </w:r>
      <w:r w:rsidRPr="004F6791">
        <w:rPr>
          <w:rFonts w:ascii="Times New Roman" w:hAnsi="Times New Roman" w:cs="Times New Roman"/>
        </w:rPr>
        <w:t>.</w:t>
      </w:r>
      <w:r w:rsidR="008008C1" w:rsidRPr="004F6791">
        <w:rPr>
          <w:rFonts w:ascii="Times New Roman" w:hAnsi="Times New Roman" w:cs="Times New Roman"/>
        </w:rPr>
        <w:t xml:space="preserve"> </w:t>
      </w:r>
    </w:p>
    <w:p w14:paraId="6466C9BD" w14:textId="77777777" w:rsidR="00C33359" w:rsidRPr="004F6791" w:rsidRDefault="00720CF1" w:rsidP="004F6791">
      <w:pPr>
        <w:spacing w:after="0"/>
        <w:ind w:firstLine="567"/>
        <w:jc w:val="both"/>
        <w:rPr>
          <w:rFonts w:ascii="Times New Roman" w:hAnsi="Times New Roman" w:cs="Times New Roman"/>
        </w:rPr>
      </w:pPr>
      <w:r w:rsidRPr="004F6791">
        <w:rPr>
          <w:rFonts w:ascii="Times New Roman" w:hAnsi="Times New Roman" w:cs="Times New Roman"/>
        </w:rPr>
        <w:t xml:space="preserve">Zgodnie z </w:t>
      </w:r>
      <w:r w:rsidR="00BB6FF6" w:rsidRPr="004F6791">
        <w:rPr>
          <w:rFonts w:ascii="Times New Roman" w:hAnsi="Times New Roman" w:cs="Times New Roman"/>
        </w:rPr>
        <w:t xml:space="preserve">art. 6c </w:t>
      </w:r>
      <w:r w:rsidRPr="004F6791">
        <w:rPr>
          <w:rFonts w:ascii="Times New Roman" w:hAnsi="Times New Roman" w:cs="Times New Roman"/>
        </w:rPr>
        <w:t>ustawy o inwestycjach w zakresie elektrowni wiatrowych ogłoszenie o przystąpieniu do sporządzenia planu miejscowego ukazało się również na terenie gmin pobliskich</w:t>
      </w:r>
      <w:r w:rsidR="00C33359" w:rsidRPr="004F6791">
        <w:rPr>
          <w:rFonts w:ascii="Times New Roman" w:hAnsi="Times New Roman" w:cs="Times New Roman"/>
        </w:rPr>
        <w:t>.</w:t>
      </w:r>
    </w:p>
    <w:p w14:paraId="24180826" w14:textId="0822C7D8" w:rsidR="00C33359" w:rsidRPr="004F6791" w:rsidRDefault="00C33359" w:rsidP="004F6791">
      <w:pPr>
        <w:spacing w:after="0"/>
        <w:ind w:firstLine="567"/>
        <w:jc w:val="both"/>
        <w:rPr>
          <w:rFonts w:ascii="Times New Roman" w:hAnsi="Times New Roman" w:cs="Times New Roman"/>
          <w:i/>
          <w:iCs/>
        </w:rPr>
      </w:pPr>
      <w:r w:rsidRPr="004F6791">
        <w:rPr>
          <w:rFonts w:ascii="Times New Roman" w:hAnsi="Times New Roman" w:cs="Times New Roman"/>
        </w:rPr>
        <w:t>Z</w:t>
      </w:r>
      <w:r w:rsidR="00BB6FF6" w:rsidRPr="004F6791">
        <w:rPr>
          <w:rFonts w:ascii="Times New Roman" w:hAnsi="Times New Roman" w:cs="Times New Roman"/>
        </w:rPr>
        <w:t xml:space="preserve">godnie z art. 6e ust. 1 pkt 1 ww. ustawy </w:t>
      </w:r>
      <w:r w:rsidRPr="004F6791">
        <w:rPr>
          <w:rFonts w:ascii="Times New Roman" w:hAnsi="Times New Roman" w:cs="Times New Roman"/>
        </w:rPr>
        <w:t xml:space="preserve">w dniu </w:t>
      </w:r>
      <w:r w:rsidRPr="004F6791">
        <w:rPr>
          <w:rFonts w:ascii="Times New Roman" w:hAnsi="Times New Roman" w:cs="Times New Roman"/>
          <w:b/>
          <w:bCs/>
        </w:rPr>
        <w:t>25 lipca 2023 r. o godz. 15:00</w:t>
      </w:r>
      <w:r w:rsidRPr="004F6791">
        <w:rPr>
          <w:rFonts w:ascii="Times New Roman" w:hAnsi="Times New Roman" w:cs="Times New Roman"/>
        </w:rPr>
        <w:t xml:space="preserve"> w Urzędzie Gminy Zawidz </w:t>
      </w:r>
      <w:r w:rsidR="00BB6FF6" w:rsidRPr="004F6791">
        <w:rPr>
          <w:rFonts w:ascii="Times New Roman" w:hAnsi="Times New Roman" w:cs="Times New Roman"/>
        </w:rPr>
        <w:t>odby</w:t>
      </w:r>
      <w:r w:rsidRPr="004F6791">
        <w:rPr>
          <w:rFonts w:ascii="Times New Roman" w:hAnsi="Times New Roman" w:cs="Times New Roman"/>
        </w:rPr>
        <w:t xml:space="preserve">ła się </w:t>
      </w:r>
      <w:r w:rsidRPr="004F6791">
        <w:rPr>
          <w:rFonts w:ascii="Times New Roman" w:hAnsi="Times New Roman" w:cs="Times New Roman"/>
          <w:b/>
          <w:bCs/>
        </w:rPr>
        <w:t>dyskusja publiczna w formie spotkania bezpośredniego</w:t>
      </w:r>
      <w:r w:rsidRPr="004F6791">
        <w:rPr>
          <w:rFonts w:ascii="Times New Roman" w:hAnsi="Times New Roman" w:cs="Times New Roman"/>
        </w:rPr>
        <w:t>. Na spotkaniu zjawiło się dwóch mieszkańców</w:t>
      </w:r>
      <w:r w:rsidRPr="004F6791">
        <w:rPr>
          <w:rFonts w:ascii="Times New Roman" w:hAnsi="Times New Roman" w:cs="Times New Roman"/>
          <w:i/>
          <w:iCs/>
        </w:rPr>
        <w:t>.</w:t>
      </w:r>
    </w:p>
    <w:p w14:paraId="4DB53966" w14:textId="38E5A398" w:rsidR="00BB6FF6" w:rsidRPr="004F6791" w:rsidRDefault="00C33359" w:rsidP="004F6791">
      <w:pPr>
        <w:spacing w:after="0"/>
        <w:ind w:firstLine="567"/>
        <w:jc w:val="both"/>
        <w:rPr>
          <w:rFonts w:ascii="Times New Roman" w:hAnsi="Times New Roman" w:cs="Times New Roman"/>
        </w:rPr>
      </w:pPr>
      <w:r w:rsidRPr="004F6791">
        <w:rPr>
          <w:rFonts w:ascii="Times New Roman" w:hAnsi="Times New Roman" w:cs="Times New Roman"/>
        </w:rPr>
        <w:t xml:space="preserve">W dniu </w:t>
      </w:r>
      <w:r w:rsidRPr="004F6791">
        <w:rPr>
          <w:rFonts w:ascii="Times New Roman" w:hAnsi="Times New Roman" w:cs="Times New Roman"/>
          <w:b/>
          <w:bCs/>
        </w:rPr>
        <w:t>25 lipca 2023 r. o godz. 16:00</w:t>
      </w:r>
      <w:r w:rsidR="00BB6FF6" w:rsidRPr="004F6791">
        <w:rPr>
          <w:rFonts w:ascii="Times New Roman" w:hAnsi="Times New Roman" w:cs="Times New Roman"/>
        </w:rPr>
        <w:t xml:space="preserve"> </w:t>
      </w:r>
      <w:r w:rsidRPr="004F6791">
        <w:rPr>
          <w:rFonts w:ascii="Times New Roman" w:hAnsi="Times New Roman" w:cs="Times New Roman"/>
        </w:rPr>
        <w:t xml:space="preserve">odbyła się </w:t>
      </w:r>
      <w:r w:rsidRPr="004F6791">
        <w:rPr>
          <w:rFonts w:ascii="Times New Roman" w:hAnsi="Times New Roman" w:cs="Times New Roman"/>
          <w:b/>
          <w:bCs/>
        </w:rPr>
        <w:t>dyskusja publiczna w formie prowadzonej za pomocą środków porozumiewania się na odległość</w:t>
      </w:r>
      <w:r w:rsidRPr="004F6791">
        <w:rPr>
          <w:rFonts w:ascii="Times New Roman" w:hAnsi="Times New Roman" w:cs="Times New Roman"/>
        </w:rPr>
        <w:t>. Żaden z mieszkańców nie uczestniczył w spotkaniu.</w:t>
      </w:r>
    </w:p>
    <w:p w14:paraId="3F23F2DC" w14:textId="77777777" w:rsidR="00BB6FF6" w:rsidRPr="004F6791" w:rsidRDefault="00BB6FF6" w:rsidP="004F6791">
      <w:pPr>
        <w:spacing w:after="0"/>
        <w:ind w:firstLine="567"/>
        <w:jc w:val="both"/>
        <w:rPr>
          <w:rFonts w:ascii="Times New Roman" w:hAnsi="Times New Roman" w:cs="Times New Roman"/>
        </w:rPr>
      </w:pPr>
    </w:p>
    <w:p w14:paraId="0055E5BF" w14:textId="79C0EEDF" w:rsidR="0019300D" w:rsidRPr="004F6791" w:rsidRDefault="008008C1" w:rsidP="004F6791">
      <w:pPr>
        <w:spacing w:after="0"/>
        <w:ind w:firstLine="567"/>
        <w:jc w:val="both"/>
        <w:rPr>
          <w:rFonts w:ascii="Times New Roman" w:hAnsi="Times New Roman" w:cs="Times New Roman"/>
        </w:rPr>
      </w:pPr>
      <w:r w:rsidRPr="004F6791">
        <w:rPr>
          <w:rFonts w:ascii="Times New Roman" w:hAnsi="Times New Roman" w:cs="Times New Roman"/>
        </w:rPr>
        <w:t>Mieszkańcy zostali poinformowani o możliwości składania wniosków do</w:t>
      </w:r>
      <w:r w:rsidR="008E077D" w:rsidRPr="004F6791">
        <w:rPr>
          <w:rFonts w:ascii="Times New Roman" w:hAnsi="Times New Roman" w:cs="Times New Roman"/>
        </w:rPr>
        <w:t xml:space="preserve"> </w:t>
      </w:r>
      <w:r w:rsidRPr="004F6791">
        <w:rPr>
          <w:rFonts w:ascii="Times New Roman" w:hAnsi="Times New Roman" w:cs="Times New Roman"/>
        </w:rPr>
        <w:t>planu</w:t>
      </w:r>
      <w:r w:rsidR="00CF5267" w:rsidRPr="004F6791">
        <w:rPr>
          <w:rFonts w:ascii="Times New Roman" w:hAnsi="Times New Roman" w:cs="Times New Roman"/>
        </w:rPr>
        <w:t xml:space="preserve"> miejscowego</w:t>
      </w:r>
      <w:r w:rsidRPr="004F6791">
        <w:rPr>
          <w:rFonts w:ascii="Times New Roman" w:hAnsi="Times New Roman" w:cs="Times New Roman"/>
        </w:rPr>
        <w:t xml:space="preserve">, </w:t>
      </w:r>
      <w:r w:rsidR="005635E4" w:rsidRPr="004F6791">
        <w:rPr>
          <w:rFonts w:ascii="Times New Roman" w:hAnsi="Times New Roman" w:cs="Times New Roman"/>
        </w:rPr>
        <w:t xml:space="preserve">formie </w:t>
      </w:r>
      <w:r w:rsidRPr="004F6791">
        <w:rPr>
          <w:rFonts w:ascii="Times New Roman" w:hAnsi="Times New Roman" w:cs="Times New Roman"/>
        </w:rPr>
        <w:t xml:space="preserve">składania wniosków, informacjach, jakie zawierać powinny wnioski oraz terminie, w jakim można je składać. </w:t>
      </w:r>
      <w:r w:rsidR="00113C92" w:rsidRPr="004F6791">
        <w:rPr>
          <w:rFonts w:ascii="Times New Roman" w:hAnsi="Times New Roman" w:cs="Times New Roman"/>
        </w:rPr>
        <w:t xml:space="preserve">Do Urzędu </w:t>
      </w:r>
      <w:r w:rsidR="005852A7" w:rsidRPr="004F6791">
        <w:rPr>
          <w:rFonts w:ascii="Times New Roman" w:hAnsi="Times New Roman" w:cs="Times New Roman"/>
        </w:rPr>
        <w:t>Gminy</w:t>
      </w:r>
      <w:r w:rsidR="00113C92" w:rsidRPr="004F6791">
        <w:rPr>
          <w:rFonts w:ascii="Times New Roman" w:hAnsi="Times New Roman" w:cs="Times New Roman"/>
          <w:i/>
          <w:iCs/>
        </w:rPr>
        <w:t xml:space="preserve"> </w:t>
      </w:r>
      <w:r w:rsidR="008E077D" w:rsidRPr="004F6791">
        <w:rPr>
          <w:rFonts w:ascii="Times New Roman" w:hAnsi="Times New Roman" w:cs="Times New Roman"/>
        </w:rPr>
        <w:t>wpłyn</w:t>
      </w:r>
      <w:r w:rsidR="009D26E2" w:rsidRPr="004F6791">
        <w:rPr>
          <w:rFonts w:ascii="Times New Roman" w:hAnsi="Times New Roman" w:cs="Times New Roman"/>
        </w:rPr>
        <w:t>ął</w:t>
      </w:r>
      <w:r w:rsidR="00113C92" w:rsidRPr="004F6791">
        <w:rPr>
          <w:rFonts w:ascii="Times New Roman" w:hAnsi="Times New Roman" w:cs="Times New Roman"/>
        </w:rPr>
        <w:t xml:space="preserve"> </w:t>
      </w:r>
      <w:r w:rsidR="009D26E2" w:rsidRPr="004F6791">
        <w:rPr>
          <w:rFonts w:ascii="Times New Roman" w:hAnsi="Times New Roman" w:cs="Times New Roman"/>
        </w:rPr>
        <w:t>jeden</w:t>
      </w:r>
      <w:r w:rsidR="00FA75AD" w:rsidRPr="004F6791">
        <w:rPr>
          <w:rFonts w:ascii="Times New Roman" w:hAnsi="Times New Roman" w:cs="Times New Roman"/>
        </w:rPr>
        <w:t xml:space="preserve"> </w:t>
      </w:r>
      <w:r w:rsidR="00113C92" w:rsidRPr="004F6791">
        <w:rPr>
          <w:rFonts w:ascii="Times New Roman" w:hAnsi="Times New Roman" w:cs="Times New Roman"/>
        </w:rPr>
        <w:t>wnios</w:t>
      </w:r>
      <w:r w:rsidR="009D26E2" w:rsidRPr="004F6791">
        <w:rPr>
          <w:rFonts w:ascii="Times New Roman" w:hAnsi="Times New Roman" w:cs="Times New Roman"/>
        </w:rPr>
        <w:t>ek</w:t>
      </w:r>
      <w:r w:rsidR="00113C92" w:rsidRPr="004F6791">
        <w:rPr>
          <w:rFonts w:ascii="Times New Roman" w:hAnsi="Times New Roman" w:cs="Times New Roman"/>
        </w:rPr>
        <w:t xml:space="preserve"> od mieszkańc</w:t>
      </w:r>
      <w:r w:rsidR="009D26E2" w:rsidRPr="004F6791">
        <w:rPr>
          <w:rFonts w:ascii="Times New Roman" w:hAnsi="Times New Roman" w:cs="Times New Roman"/>
        </w:rPr>
        <w:t>a</w:t>
      </w:r>
      <w:r w:rsidR="00113C92" w:rsidRPr="004F6791">
        <w:rPr>
          <w:rFonts w:ascii="Times New Roman" w:hAnsi="Times New Roman" w:cs="Times New Roman"/>
        </w:rPr>
        <w:t>.</w:t>
      </w:r>
      <w:r w:rsidR="009D26E2" w:rsidRPr="004F6791">
        <w:rPr>
          <w:rFonts w:ascii="Times New Roman" w:hAnsi="Times New Roman" w:cs="Times New Roman"/>
        </w:rPr>
        <w:t xml:space="preserve"> Wniosek nie został uwzględniony, ponieważ dotyczył działek zlokalizowanych poza granicami planu miejscowego.</w:t>
      </w:r>
    </w:p>
    <w:p w14:paraId="22725BAD" w14:textId="77777777" w:rsidR="00675054" w:rsidRPr="004F6791" w:rsidRDefault="00675054" w:rsidP="004F6791">
      <w:pPr>
        <w:spacing w:after="0"/>
        <w:ind w:firstLine="567"/>
        <w:jc w:val="both"/>
        <w:rPr>
          <w:rFonts w:ascii="Times New Roman" w:hAnsi="Times New Roman" w:cs="Times New Roman"/>
        </w:rPr>
      </w:pPr>
    </w:p>
    <w:p w14:paraId="390E5D15" w14:textId="23FD18BD" w:rsidR="008C7239" w:rsidRPr="004F6791" w:rsidRDefault="008C7239" w:rsidP="004F6791">
      <w:pPr>
        <w:spacing w:after="0"/>
        <w:ind w:firstLine="567"/>
        <w:jc w:val="both"/>
        <w:rPr>
          <w:rFonts w:ascii="Times New Roman" w:hAnsi="Times New Roman" w:cs="Times New Roman"/>
        </w:rPr>
      </w:pPr>
      <w:r w:rsidRPr="004F6791">
        <w:rPr>
          <w:rFonts w:ascii="Times New Roman" w:hAnsi="Times New Roman" w:cs="Times New Roman"/>
        </w:rPr>
        <w:t>Ze względu na konieczność wykonania planu miejscowego zgodnie z ustawą o planowaniu i zagospodarowaniu przestrzennym oraz ustawą o inwestycjach w zakresie elektrowni wiatrowych,  która w art. 6e odnosi się bezpośrednio do art. 8h ustawy o planowaniu i zagospodarowaniu przestrzennym, etap wyłożenia projektu planu miejscowego zastąpiono konsultacjami społecznymi.</w:t>
      </w:r>
    </w:p>
    <w:p w14:paraId="6C4B9BE1" w14:textId="54757987" w:rsidR="00FE754D" w:rsidRPr="004F6791" w:rsidRDefault="00720CF1" w:rsidP="004F6791">
      <w:pPr>
        <w:spacing w:after="0"/>
        <w:ind w:firstLine="567"/>
        <w:jc w:val="both"/>
        <w:rPr>
          <w:rFonts w:ascii="Times New Roman" w:hAnsi="Times New Roman" w:cs="Times New Roman"/>
          <w:i/>
          <w:iCs/>
        </w:rPr>
      </w:pPr>
      <w:r w:rsidRPr="004F6791">
        <w:rPr>
          <w:rFonts w:ascii="Times New Roman" w:hAnsi="Times New Roman" w:cs="Times New Roman"/>
        </w:rPr>
        <w:t>W związku z powyższym</w:t>
      </w:r>
      <w:r w:rsidR="00FE754D" w:rsidRPr="004F6791">
        <w:rPr>
          <w:rFonts w:ascii="Times New Roman" w:hAnsi="Times New Roman" w:cs="Times New Roman"/>
        </w:rPr>
        <w:t xml:space="preserve"> Wójt ogłosił o rozpoczęciu konsultacji społecznych projektu planu miejscowego. Ogłoszenie w dniu </w:t>
      </w:r>
      <w:r w:rsidR="00A85589" w:rsidRPr="004F6791">
        <w:rPr>
          <w:rFonts w:ascii="Times New Roman" w:hAnsi="Times New Roman" w:cs="Times New Roman"/>
        </w:rPr>
        <w:t>6 sierpnia 2024 r.</w:t>
      </w:r>
      <w:r w:rsidR="00FE754D" w:rsidRPr="004F6791">
        <w:rPr>
          <w:rFonts w:ascii="Times New Roman" w:hAnsi="Times New Roman" w:cs="Times New Roman"/>
        </w:rPr>
        <w:t>:</w:t>
      </w:r>
    </w:p>
    <w:p w14:paraId="2BA7EBD1" w14:textId="4A204C3C" w:rsidR="00FE754D" w:rsidRPr="004F6791" w:rsidRDefault="00FE754D" w:rsidP="004F6791">
      <w:pPr>
        <w:pStyle w:val="Akapitzlist"/>
        <w:numPr>
          <w:ilvl w:val="1"/>
          <w:numId w:val="19"/>
        </w:numPr>
        <w:spacing w:after="0"/>
        <w:jc w:val="both"/>
        <w:rPr>
          <w:rFonts w:ascii="Times New Roman" w:hAnsi="Times New Roman" w:cs="Times New Roman"/>
        </w:rPr>
      </w:pPr>
      <w:r w:rsidRPr="004F6791">
        <w:rPr>
          <w:rFonts w:ascii="Times New Roman" w:hAnsi="Times New Roman" w:cs="Times New Roman"/>
        </w:rPr>
        <w:t>opublikowano w prasie (jednocześnie jest to sposób zwyczajowo przyjęty w gminie),</w:t>
      </w:r>
    </w:p>
    <w:p w14:paraId="640E8C1D" w14:textId="7C3B6E1C" w:rsidR="00FE754D" w:rsidRPr="004F6791" w:rsidRDefault="00FE754D" w:rsidP="004F6791">
      <w:pPr>
        <w:pStyle w:val="Akapitzlist"/>
        <w:numPr>
          <w:ilvl w:val="1"/>
          <w:numId w:val="19"/>
        </w:numPr>
        <w:spacing w:after="0"/>
        <w:jc w:val="both"/>
        <w:rPr>
          <w:rFonts w:ascii="Times New Roman" w:hAnsi="Times New Roman" w:cs="Times New Roman"/>
        </w:rPr>
      </w:pPr>
      <w:r w:rsidRPr="004F6791">
        <w:rPr>
          <w:rFonts w:ascii="Times New Roman" w:hAnsi="Times New Roman" w:cs="Times New Roman"/>
        </w:rPr>
        <w:t>wywieszono w widocznym miejscu na terenie objętym planem miejscowym,</w:t>
      </w:r>
    </w:p>
    <w:p w14:paraId="1D22108D" w14:textId="79503C59" w:rsidR="00FE754D" w:rsidRPr="004F6791" w:rsidRDefault="00FE754D" w:rsidP="004F6791">
      <w:pPr>
        <w:pStyle w:val="Akapitzlist"/>
        <w:numPr>
          <w:ilvl w:val="1"/>
          <w:numId w:val="19"/>
        </w:numPr>
        <w:spacing w:after="0"/>
        <w:jc w:val="both"/>
        <w:rPr>
          <w:rFonts w:ascii="Times New Roman" w:hAnsi="Times New Roman" w:cs="Times New Roman"/>
        </w:rPr>
      </w:pPr>
      <w:r w:rsidRPr="004F6791">
        <w:rPr>
          <w:rFonts w:ascii="Times New Roman" w:hAnsi="Times New Roman" w:cs="Times New Roman"/>
        </w:rPr>
        <w:t>udostępniono na stronie internetowej gminy oraz na BIP.</w:t>
      </w:r>
    </w:p>
    <w:p w14:paraId="4847B1E4" w14:textId="36C7349B" w:rsidR="00A85589" w:rsidRPr="004F6791" w:rsidRDefault="00A85589" w:rsidP="004F6791">
      <w:pPr>
        <w:widowControl w:val="0"/>
        <w:suppressAutoHyphens/>
        <w:spacing w:after="0"/>
        <w:ind w:firstLine="567"/>
        <w:jc w:val="both"/>
        <w:rPr>
          <w:rFonts w:ascii="Times New Roman" w:hAnsi="Times New Roman" w:cs="Times New Roman"/>
        </w:rPr>
      </w:pPr>
      <w:r w:rsidRPr="004F6791">
        <w:rPr>
          <w:rFonts w:ascii="Times New Roman" w:hAnsi="Times New Roman" w:cs="Times New Roman"/>
        </w:rPr>
        <w:t xml:space="preserve">Zgodnie </w:t>
      </w:r>
      <w:r w:rsidR="00675054" w:rsidRPr="004F6791">
        <w:rPr>
          <w:rFonts w:ascii="Times New Roman" w:hAnsi="Times New Roman" w:cs="Times New Roman"/>
        </w:rPr>
        <w:t>z art. 6e ust. 2 ustawy o inwestycjach w zakresie elektrowni wiatrowych ogłoszenie o rozpoczęciu konsultacji społecznych oraz terminach spotkań otwartych ukazało się również na terenie gmin pobliskich.</w:t>
      </w:r>
    </w:p>
    <w:p w14:paraId="07145012" w14:textId="77777777" w:rsidR="00675054" w:rsidRPr="004F6791" w:rsidRDefault="00675054" w:rsidP="004F6791">
      <w:pPr>
        <w:widowControl w:val="0"/>
        <w:suppressAutoHyphens/>
        <w:spacing w:after="0"/>
        <w:ind w:firstLine="567"/>
        <w:jc w:val="both"/>
        <w:rPr>
          <w:rFonts w:ascii="Times New Roman" w:hAnsi="Times New Roman" w:cs="Times New Roman"/>
        </w:rPr>
      </w:pPr>
    </w:p>
    <w:p w14:paraId="073D868C" w14:textId="7D3DDB30" w:rsidR="00675054" w:rsidRPr="008300F3" w:rsidRDefault="00FE754D" w:rsidP="004F6791">
      <w:pPr>
        <w:widowControl w:val="0"/>
        <w:suppressAutoHyphens/>
        <w:spacing w:after="0"/>
        <w:ind w:firstLine="567"/>
        <w:jc w:val="both"/>
        <w:rPr>
          <w:rFonts w:ascii="Times New Roman" w:hAnsi="Times New Roman" w:cs="Times New Roman"/>
        </w:rPr>
      </w:pPr>
      <w:r w:rsidRPr="008300F3">
        <w:rPr>
          <w:rFonts w:ascii="Times New Roman" w:hAnsi="Times New Roman" w:cs="Times New Roman"/>
        </w:rPr>
        <w:t xml:space="preserve">Konsultacje społeczne odbyły się w dniach od </w:t>
      </w:r>
      <w:r w:rsidR="00675054" w:rsidRPr="008300F3">
        <w:rPr>
          <w:rFonts w:ascii="Times New Roman" w:hAnsi="Times New Roman" w:cs="Times New Roman"/>
          <w:b/>
          <w:bCs/>
        </w:rPr>
        <w:t>21 sierpnia 2024 r.</w:t>
      </w:r>
      <w:r w:rsidR="00675054" w:rsidRPr="008300F3">
        <w:rPr>
          <w:rFonts w:ascii="Times New Roman" w:hAnsi="Times New Roman" w:cs="Times New Roman"/>
        </w:rPr>
        <w:t xml:space="preserve"> do </w:t>
      </w:r>
      <w:r w:rsidR="00675054" w:rsidRPr="008300F3">
        <w:rPr>
          <w:rFonts w:ascii="Times New Roman" w:hAnsi="Times New Roman" w:cs="Times New Roman"/>
          <w:b/>
          <w:bCs/>
        </w:rPr>
        <w:t>20 października 2024 r.</w:t>
      </w:r>
      <w:r w:rsidR="00675054" w:rsidRPr="008300F3">
        <w:rPr>
          <w:rFonts w:ascii="Times New Roman" w:hAnsi="Times New Roman" w:cs="Times New Roman"/>
        </w:rPr>
        <w:t xml:space="preserve"> </w:t>
      </w:r>
      <w:r w:rsidRPr="008300F3">
        <w:rPr>
          <w:rFonts w:ascii="Times New Roman" w:hAnsi="Times New Roman" w:cs="Times New Roman"/>
        </w:rPr>
        <w:t>i przeprowadzono je w formie</w:t>
      </w:r>
      <w:r w:rsidR="00675054" w:rsidRPr="008300F3">
        <w:rPr>
          <w:rFonts w:ascii="Times New Roman" w:hAnsi="Times New Roman" w:cs="Times New Roman"/>
        </w:rPr>
        <w:t>:</w:t>
      </w:r>
      <w:r w:rsidRPr="008300F3">
        <w:rPr>
          <w:rFonts w:ascii="Times New Roman" w:hAnsi="Times New Roman" w:cs="Times New Roman"/>
        </w:rPr>
        <w:t xml:space="preserve"> </w:t>
      </w:r>
    </w:p>
    <w:p w14:paraId="5B649B06" w14:textId="57CB47F2" w:rsidR="00512614" w:rsidRPr="008300F3" w:rsidRDefault="00512614" w:rsidP="004F6791">
      <w:pPr>
        <w:pStyle w:val="v1msolistparagraph"/>
        <w:numPr>
          <w:ilvl w:val="0"/>
          <w:numId w:val="20"/>
        </w:numPr>
        <w:spacing w:before="0" w:beforeAutospacing="0" w:after="0" w:afterAutospacing="0" w:line="276" w:lineRule="auto"/>
        <w:jc w:val="both"/>
        <w:rPr>
          <w:sz w:val="22"/>
          <w:szCs w:val="22"/>
        </w:rPr>
      </w:pPr>
      <w:r w:rsidRPr="008300F3">
        <w:rPr>
          <w:sz w:val="22"/>
          <w:szCs w:val="22"/>
        </w:rPr>
        <w:t>zbierania uwag do projektu planu miejscowego;</w:t>
      </w:r>
    </w:p>
    <w:p w14:paraId="3D9C20A1" w14:textId="4E0C997C" w:rsidR="00512614" w:rsidRPr="008300F3" w:rsidRDefault="00512614" w:rsidP="004F6791">
      <w:pPr>
        <w:pStyle w:val="v1msolistparagraph"/>
        <w:numPr>
          <w:ilvl w:val="0"/>
          <w:numId w:val="20"/>
        </w:numPr>
        <w:spacing w:before="0" w:beforeAutospacing="0" w:after="0" w:afterAutospacing="0" w:line="276" w:lineRule="auto"/>
        <w:jc w:val="both"/>
        <w:rPr>
          <w:color w:val="2C363A"/>
          <w:sz w:val="22"/>
          <w:szCs w:val="22"/>
        </w:rPr>
      </w:pPr>
      <w:r w:rsidRPr="008300F3">
        <w:rPr>
          <w:sz w:val="22"/>
          <w:szCs w:val="22"/>
        </w:rPr>
        <w:lastRenderedPageBreak/>
        <w:t>ankiety, która była dostępna na stronie internetowej BIP Urzędu Gminy Zawidz;</w:t>
      </w:r>
    </w:p>
    <w:p w14:paraId="299C8619" w14:textId="5D9D39EF" w:rsidR="00512614" w:rsidRPr="000F3740" w:rsidRDefault="00512614" w:rsidP="004F6791">
      <w:pPr>
        <w:pStyle w:val="v1msolistparagraph"/>
        <w:numPr>
          <w:ilvl w:val="0"/>
          <w:numId w:val="20"/>
        </w:numPr>
        <w:spacing w:before="0" w:beforeAutospacing="0" w:after="0" w:afterAutospacing="0" w:line="276" w:lineRule="auto"/>
        <w:jc w:val="both"/>
        <w:rPr>
          <w:color w:val="FF0000"/>
          <w:sz w:val="22"/>
          <w:szCs w:val="22"/>
        </w:rPr>
      </w:pPr>
      <w:r w:rsidRPr="000F3740">
        <w:rPr>
          <w:sz w:val="22"/>
          <w:szCs w:val="22"/>
        </w:rPr>
        <w:t>spotkania otwart</w:t>
      </w:r>
      <w:r w:rsidR="00E74FC4" w:rsidRPr="000F3740">
        <w:rPr>
          <w:sz w:val="22"/>
          <w:szCs w:val="22"/>
        </w:rPr>
        <w:t>ego</w:t>
      </w:r>
      <w:r w:rsidRPr="000F3740">
        <w:rPr>
          <w:sz w:val="22"/>
          <w:szCs w:val="22"/>
        </w:rPr>
        <w:t xml:space="preserve"> </w:t>
      </w:r>
      <w:bookmarkStart w:id="8" w:name="_Hlk174434991"/>
      <w:r w:rsidR="00E74FC4" w:rsidRPr="000F3740">
        <w:rPr>
          <w:sz w:val="22"/>
          <w:szCs w:val="22"/>
        </w:rPr>
        <w:t>prze</w:t>
      </w:r>
      <w:r w:rsidRPr="000F3740">
        <w:rPr>
          <w:sz w:val="22"/>
          <w:szCs w:val="22"/>
        </w:rPr>
        <w:t>prowadzone</w:t>
      </w:r>
      <w:r w:rsidR="00E74FC4" w:rsidRPr="000F3740">
        <w:rPr>
          <w:sz w:val="22"/>
          <w:szCs w:val="22"/>
        </w:rPr>
        <w:t>go</w:t>
      </w:r>
      <w:r w:rsidRPr="000F3740">
        <w:rPr>
          <w:sz w:val="22"/>
          <w:szCs w:val="22"/>
        </w:rPr>
        <w:t xml:space="preserve"> za pomocą środków porozumiewania się na odległość</w:t>
      </w:r>
      <w:bookmarkEnd w:id="8"/>
      <w:r w:rsidRPr="000F3740">
        <w:rPr>
          <w:sz w:val="22"/>
          <w:szCs w:val="22"/>
        </w:rPr>
        <w:t xml:space="preserve">, </w:t>
      </w:r>
      <w:bookmarkStart w:id="9" w:name="_Hlk173417395"/>
      <w:r w:rsidRPr="000F3740">
        <w:rPr>
          <w:sz w:val="22"/>
          <w:szCs w:val="22"/>
        </w:rPr>
        <w:t>które odb</w:t>
      </w:r>
      <w:r w:rsidR="00E74FC4" w:rsidRPr="000F3740">
        <w:rPr>
          <w:sz w:val="22"/>
          <w:szCs w:val="22"/>
        </w:rPr>
        <w:t>yło</w:t>
      </w:r>
      <w:r w:rsidRPr="000F3740">
        <w:rPr>
          <w:sz w:val="22"/>
          <w:szCs w:val="22"/>
        </w:rPr>
        <w:t xml:space="preserve"> się </w:t>
      </w:r>
      <w:r w:rsidRPr="000F3740">
        <w:rPr>
          <w:b/>
          <w:bCs/>
          <w:sz w:val="22"/>
          <w:szCs w:val="22"/>
        </w:rPr>
        <w:t xml:space="preserve">22 sierpnia 2024 r. </w:t>
      </w:r>
      <w:r w:rsidRPr="000F3740">
        <w:rPr>
          <w:sz w:val="22"/>
          <w:szCs w:val="22"/>
        </w:rPr>
        <w:t xml:space="preserve">w godzinach od </w:t>
      </w:r>
      <w:r w:rsidRPr="000F3740">
        <w:rPr>
          <w:b/>
          <w:bCs/>
          <w:sz w:val="22"/>
          <w:szCs w:val="22"/>
        </w:rPr>
        <w:t>16</w:t>
      </w:r>
      <w:r w:rsidRPr="000F3740">
        <w:rPr>
          <w:b/>
          <w:bCs/>
          <w:sz w:val="22"/>
          <w:szCs w:val="22"/>
          <w:vertAlign w:val="superscript"/>
        </w:rPr>
        <w:t>00</w:t>
      </w:r>
      <w:r w:rsidRPr="000F3740">
        <w:rPr>
          <w:b/>
          <w:bCs/>
          <w:sz w:val="22"/>
          <w:szCs w:val="22"/>
        </w:rPr>
        <w:t xml:space="preserve"> do 17</w:t>
      </w:r>
      <w:r w:rsidRPr="000F3740">
        <w:rPr>
          <w:b/>
          <w:bCs/>
          <w:sz w:val="22"/>
          <w:szCs w:val="22"/>
          <w:vertAlign w:val="superscript"/>
        </w:rPr>
        <w:t>00</w:t>
      </w:r>
      <w:r w:rsidRPr="000F3740">
        <w:rPr>
          <w:sz w:val="22"/>
          <w:szCs w:val="22"/>
        </w:rPr>
        <w:t xml:space="preserve"> </w:t>
      </w:r>
      <w:bookmarkEnd w:id="9"/>
      <w:r w:rsidRPr="000F3740">
        <w:rPr>
          <w:sz w:val="22"/>
          <w:szCs w:val="22"/>
        </w:rPr>
        <w:t>–</w:t>
      </w:r>
      <w:r w:rsidRPr="000F3740">
        <w:rPr>
          <w:color w:val="FF0000"/>
          <w:sz w:val="22"/>
          <w:szCs w:val="22"/>
        </w:rPr>
        <w:t xml:space="preserve"> </w:t>
      </w:r>
      <w:r w:rsidRPr="000F3740">
        <w:rPr>
          <w:sz w:val="22"/>
          <w:szCs w:val="22"/>
        </w:rPr>
        <w:t xml:space="preserve">poprzez platformę komunikacji internetowej Microsoft </w:t>
      </w:r>
      <w:proofErr w:type="spellStart"/>
      <w:r w:rsidRPr="000F3740">
        <w:rPr>
          <w:sz w:val="22"/>
          <w:szCs w:val="22"/>
        </w:rPr>
        <w:t>Teams</w:t>
      </w:r>
      <w:proofErr w:type="spellEnd"/>
      <w:r w:rsidRPr="000F3740">
        <w:rPr>
          <w:sz w:val="22"/>
          <w:szCs w:val="22"/>
        </w:rPr>
        <w:t>. Link do spotkania zosta</w:t>
      </w:r>
      <w:r w:rsidR="00E74FC4" w:rsidRPr="000F3740">
        <w:rPr>
          <w:sz w:val="22"/>
          <w:szCs w:val="22"/>
        </w:rPr>
        <w:t>ł</w:t>
      </w:r>
      <w:r w:rsidRPr="000F3740">
        <w:rPr>
          <w:sz w:val="22"/>
          <w:szCs w:val="22"/>
        </w:rPr>
        <w:t xml:space="preserve"> podany na stronie BIP Urzędu Gminy Zawidz</w:t>
      </w:r>
      <w:r w:rsidR="00E74FC4" w:rsidRPr="000F3740">
        <w:rPr>
          <w:sz w:val="22"/>
          <w:szCs w:val="22"/>
        </w:rPr>
        <w:t>;</w:t>
      </w:r>
    </w:p>
    <w:p w14:paraId="04FFCF9B" w14:textId="56DAB55B" w:rsidR="00675054" w:rsidRPr="000F3740" w:rsidRDefault="00512614" w:rsidP="004F6791">
      <w:pPr>
        <w:pStyle w:val="v1msolistparagraph"/>
        <w:numPr>
          <w:ilvl w:val="0"/>
          <w:numId w:val="20"/>
        </w:numPr>
        <w:spacing w:before="0" w:beforeAutospacing="0" w:after="0" w:afterAutospacing="0" w:line="276" w:lineRule="auto"/>
        <w:jc w:val="both"/>
        <w:rPr>
          <w:color w:val="FF0000"/>
          <w:sz w:val="22"/>
          <w:szCs w:val="22"/>
        </w:rPr>
      </w:pPr>
      <w:r w:rsidRPr="000F3740">
        <w:rPr>
          <w:sz w:val="22"/>
          <w:szCs w:val="22"/>
        </w:rPr>
        <w:t>spotkani</w:t>
      </w:r>
      <w:r w:rsidR="00E74FC4" w:rsidRPr="000F3740">
        <w:rPr>
          <w:sz w:val="22"/>
          <w:szCs w:val="22"/>
        </w:rPr>
        <w:t>a</w:t>
      </w:r>
      <w:r w:rsidRPr="000F3740">
        <w:rPr>
          <w:sz w:val="22"/>
          <w:szCs w:val="22"/>
        </w:rPr>
        <w:t xml:space="preserve"> otwarte</w:t>
      </w:r>
      <w:r w:rsidR="00E74FC4" w:rsidRPr="000F3740">
        <w:rPr>
          <w:sz w:val="22"/>
          <w:szCs w:val="22"/>
        </w:rPr>
        <w:t>go</w:t>
      </w:r>
      <w:r w:rsidRPr="000F3740">
        <w:rPr>
          <w:sz w:val="22"/>
          <w:szCs w:val="22"/>
        </w:rPr>
        <w:t xml:space="preserve"> w formie spotkania bezpośredniego, które odb</w:t>
      </w:r>
      <w:r w:rsidR="00E74FC4" w:rsidRPr="000F3740">
        <w:rPr>
          <w:sz w:val="22"/>
          <w:szCs w:val="22"/>
        </w:rPr>
        <w:t>yło</w:t>
      </w:r>
      <w:r w:rsidRPr="000F3740">
        <w:rPr>
          <w:sz w:val="22"/>
          <w:szCs w:val="22"/>
        </w:rPr>
        <w:t xml:space="preserve"> się </w:t>
      </w:r>
      <w:r w:rsidRPr="000F3740">
        <w:rPr>
          <w:b/>
          <w:bCs/>
          <w:sz w:val="22"/>
          <w:szCs w:val="22"/>
        </w:rPr>
        <w:t>22 sierpnia 2024 r.</w:t>
      </w:r>
      <w:r w:rsidRPr="000F3740">
        <w:rPr>
          <w:sz w:val="22"/>
          <w:szCs w:val="22"/>
        </w:rPr>
        <w:t xml:space="preserve"> o godzinie </w:t>
      </w:r>
      <w:r w:rsidRPr="000F3740">
        <w:rPr>
          <w:b/>
          <w:bCs/>
          <w:sz w:val="22"/>
          <w:szCs w:val="22"/>
        </w:rPr>
        <w:t>17</w:t>
      </w:r>
      <w:r w:rsidRPr="000F3740">
        <w:rPr>
          <w:b/>
          <w:bCs/>
          <w:sz w:val="22"/>
          <w:szCs w:val="22"/>
          <w:vertAlign w:val="superscript"/>
        </w:rPr>
        <w:t>15</w:t>
      </w:r>
      <w:r w:rsidRPr="000F3740">
        <w:rPr>
          <w:sz w:val="22"/>
          <w:szCs w:val="22"/>
        </w:rPr>
        <w:t xml:space="preserve"> w </w:t>
      </w:r>
      <w:r w:rsidRPr="000F3740">
        <w:rPr>
          <w:rFonts w:eastAsia="Arial Unicode MS"/>
          <w:kern w:val="2"/>
          <w:sz w:val="22"/>
          <w:szCs w:val="22"/>
        </w:rPr>
        <w:t>Sali konferencyjnej</w:t>
      </w:r>
      <w:r w:rsidRPr="000F3740">
        <w:rPr>
          <w:rFonts w:eastAsia="Arial Unicode MS"/>
          <w:b/>
          <w:bCs/>
          <w:kern w:val="2"/>
          <w:sz w:val="22"/>
          <w:szCs w:val="22"/>
        </w:rPr>
        <w:t xml:space="preserve"> </w:t>
      </w:r>
      <w:r w:rsidRPr="000F3740">
        <w:rPr>
          <w:sz w:val="22"/>
          <w:szCs w:val="22"/>
        </w:rPr>
        <w:t>Urzędu Gminy Zawidz</w:t>
      </w:r>
      <w:r w:rsidR="00E74FC4" w:rsidRPr="000F3740">
        <w:rPr>
          <w:sz w:val="22"/>
          <w:szCs w:val="22"/>
        </w:rPr>
        <w:t>.</w:t>
      </w:r>
    </w:p>
    <w:p w14:paraId="4201839A" w14:textId="77777777" w:rsidR="002F10A7" w:rsidRPr="004F6791" w:rsidRDefault="002F10A7" w:rsidP="004F6791">
      <w:pPr>
        <w:widowControl w:val="0"/>
        <w:suppressAutoHyphens/>
        <w:spacing w:after="0"/>
        <w:ind w:firstLine="567"/>
        <w:jc w:val="both"/>
        <w:rPr>
          <w:rFonts w:ascii="Times New Roman" w:hAnsi="Times New Roman" w:cs="Times New Roman"/>
          <w:i/>
          <w:iCs/>
        </w:rPr>
      </w:pPr>
    </w:p>
    <w:p w14:paraId="20C9D4D8" w14:textId="10EEEC54" w:rsidR="005379EA" w:rsidRPr="008F09A2" w:rsidRDefault="00FE754D" w:rsidP="004F6791">
      <w:pPr>
        <w:widowControl w:val="0"/>
        <w:suppressAutoHyphens/>
        <w:spacing w:after="0"/>
        <w:ind w:firstLine="567"/>
        <w:jc w:val="both"/>
        <w:rPr>
          <w:rFonts w:ascii="Times New Roman" w:hAnsi="Times New Roman" w:cs="Times New Roman"/>
        </w:rPr>
      </w:pPr>
      <w:r w:rsidRPr="002B3B30">
        <w:rPr>
          <w:rFonts w:ascii="Times New Roman" w:hAnsi="Times New Roman" w:cs="Times New Roman"/>
        </w:rPr>
        <w:t>Z czynności przeprowadzonych w ramach konsultacji społecznych sporządzono protokoły</w:t>
      </w:r>
      <w:r w:rsidR="00EC29ED" w:rsidRPr="002B3B30">
        <w:rPr>
          <w:rFonts w:ascii="Times New Roman" w:hAnsi="Times New Roman" w:cs="Times New Roman"/>
        </w:rPr>
        <w:t>.</w:t>
      </w:r>
      <w:r w:rsidR="00F65EB4" w:rsidRPr="002B3B30">
        <w:rPr>
          <w:rFonts w:ascii="Times New Roman" w:hAnsi="Times New Roman" w:cs="Times New Roman"/>
        </w:rPr>
        <w:t xml:space="preserve"> </w:t>
      </w:r>
      <w:r w:rsidR="005379EA" w:rsidRPr="008300F3">
        <w:rPr>
          <w:rFonts w:ascii="Times New Roman" w:hAnsi="Times New Roman" w:cs="Times New Roman"/>
        </w:rPr>
        <w:t xml:space="preserve">W spotkaniu otwartym przeprowadzonym za pomocą środków porozumiewania się na odległość </w:t>
      </w:r>
      <w:bookmarkStart w:id="10" w:name="_Hlk200374284"/>
      <w:r w:rsidR="00D038D8">
        <w:rPr>
          <w:rFonts w:ascii="Times New Roman" w:hAnsi="Times New Roman" w:cs="Times New Roman"/>
        </w:rPr>
        <w:t>oraz w</w:t>
      </w:r>
      <w:r w:rsidR="005379EA" w:rsidRPr="008300F3">
        <w:rPr>
          <w:rFonts w:ascii="Times New Roman" w:hAnsi="Times New Roman" w:cs="Times New Roman"/>
        </w:rPr>
        <w:t xml:space="preserve"> spotkaniu otwartym w formie spotkania bezpośredniego nie uczestniczyli mieszkańcy</w:t>
      </w:r>
      <w:bookmarkEnd w:id="10"/>
      <w:r w:rsidR="005379EA" w:rsidRPr="008F09A2">
        <w:rPr>
          <w:rFonts w:ascii="Times New Roman" w:hAnsi="Times New Roman" w:cs="Times New Roman"/>
        </w:rPr>
        <w:t xml:space="preserve">. Na ankietę </w:t>
      </w:r>
      <w:r w:rsidR="008F09A2" w:rsidRPr="008F09A2">
        <w:rPr>
          <w:rFonts w:ascii="Times New Roman" w:hAnsi="Times New Roman" w:cs="Times New Roman"/>
        </w:rPr>
        <w:t xml:space="preserve">nikt nie </w:t>
      </w:r>
      <w:r w:rsidR="005379EA" w:rsidRPr="008F09A2">
        <w:rPr>
          <w:rFonts w:ascii="Times New Roman" w:hAnsi="Times New Roman" w:cs="Times New Roman"/>
        </w:rPr>
        <w:t>odpowiedział. Do projektu planu miejscowego nie złożono uwag.</w:t>
      </w:r>
    </w:p>
    <w:p w14:paraId="03141CE9" w14:textId="77777777" w:rsidR="004C5551" w:rsidRPr="004F6791" w:rsidRDefault="004C5551" w:rsidP="004F6791">
      <w:pPr>
        <w:widowControl w:val="0"/>
        <w:suppressAutoHyphens/>
        <w:spacing w:after="0"/>
        <w:ind w:firstLine="708"/>
        <w:jc w:val="both"/>
        <w:rPr>
          <w:rFonts w:ascii="Times New Roman" w:hAnsi="Times New Roman" w:cs="Times New Roman"/>
        </w:rPr>
      </w:pPr>
    </w:p>
    <w:p w14:paraId="06BA8F71" w14:textId="0F5B33F7" w:rsidR="00AF4C9E" w:rsidRPr="004F6791" w:rsidRDefault="00AF4C9E"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Zapewnienie odpowiedniej ilości i jakości wody, do celów zaopatrzenia ludności</w:t>
      </w:r>
    </w:p>
    <w:p w14:paraId="1206764F" w14:textId="645846A3" w:rsidR="00F02C52" w:rsidRPr="004F6791" w:rsidRDefault="00AD534D" w:rsidP="004F6791">
      <w:pPr>
        <w:widowControl w:val="0"/>
        <w:suppressAutoHyphens/>
        <w:spacing w:after="0"/>
        <w:ind w:firstLine="576"/>
        <w:jc w:val="both"/>
        <w:rPr>
          <w:rFonts w:ascii="Times New Roman" w:hAnsi="Times New Roman" w:cs="Times New Roman"/>
        </w:rPr>
      </w:pPr>
      <w:r w:rsidRPr="004F6791">
        <w:rPr>
          <w:rFonts w:ascii="Times New Roman" w:hAnsi="Times New Roman" w:cs="Times New Roman"/>
        </w:rPr>
        <w:t>Projekt planu miejscowego w §</w:t>
      </w:r>
      <w:r w:rsidR="00113234" w:rsidRPr="004F6791">
        <w:rPr>
          <w:rFonts w:ascii="Times New Roman" w:hAnsi="Times New Roman" w:cs="Times New Roman"/>
        </w:rPr>
        <w:t>1</w:t>
      </w:r>
      <w:r w:rsidR="004374A5" w:rsidRPr="004F6791">
        <w:rPr>
          <w:rFonts w:ascii="Times New Roman" w:hAnsi="Times New Roman" w:cs="Times New Roman"/>
        </w:rPr>
        <w:t>4</w:t>
      </w:r>
      <w:r w:rsidRPr="004F6791">
        <w:rPr>
          <w:rFonts w:ascii="Times New Roman" w:hAnsi="Times New Roman" w:cs="Times New Roman"/>
        </w:rPr>
        <w:t xml:space="preserve"> zawiera </w:t>
      </w:r>
      <w:r w:rsidR="004272C7" w:rsidRPr="004F6791">
        <w:rPr>
          <w:rFonts w:ascii="Times New Roman" w:hAnsi="Times New Roman" w:cs="Times New Roman"/>
        </w:rPr>
        <w:t>ustalenia dotyczące zasad modernizacji, rozbudowy i budowy systemów komunikacji i infrastruktury technicznej</w:t>
      </w:r>
      <w:r w:rsidR="00E43F9E" w:rsidRPr="004F6791">
        <w:rPr>
          <w:rFonts w:ascii="Times New Roman" w:hAnsi="Times New Roman" w:cs="Times New Roman"/>
        </w:rPr>
        <w:t>, które przełożą się na zapewnienie odpowiedniej ilości i jakości wody.</w:t>
      </w:r>
    </w:p>
    <w:p w14:paraId="764FA9C6" w14:textId="77777777" w:rsidR="001B2D0B" w:rsidRPr="004F6791" w:rsidRDefault="001B2D0B" w:rsidP="004F6791">
      <w:pPr>
        <w:widowControl w:val="0"/>
        <w:suppressAutoHyphens/>
        <w:spacing w:after="0"/>
        <w:ind w:firstLine="576"/>
        <w:jc w:val="both"/>
        <w:rPr>
          <w:rFonts w:ascii="Times New Roman" w:hAnsi="Times New Roman" w:cs="Times New Roman"/>
        </w:rPr>
      </w:pPr>
    </w:p>
    <w:p w14:paraId="1CF57D15" w14:textId="3B6C6090" w:rsidR="009B316F" w:rsidRPr="004F6791" w:rsidRDefault="009B316F" w:rsidP="004F6791">
      <w:pPr>
        <w:pStyle w:val="Akapitzlist"/>
        <w:numPr>
          <w:ilvl w:val="1"/>
          <w:numId w:val="4"/>
        </w:numPr>
        <w:ind w:left="1134" w:hanging="567"/>
        <w:jc w:val="both"/>
        <w:rPr>
          <w:rFonts w:ascii="Times New Roman" w:hAnsi="Times New Roman" w:cs="Times New Roman"/>
          <w:b/>
        </w:rPr>
      </w:pPr>
      <w:r w:rsidRPr="004F6791">
        <w:rPr>
          <w:rFonts w:ascii="Times New Roman" w:hAnsi="Times New Roman" w:cs="Times New Roman"/>
          <w:b/>
        </w:rPr>
        <w:t>Ustalając przeznaczenie terenu lub określając potencjalny sposób zagospodarowania i korzystania z terenu, organ waży interes publiczny i interesy prywatne, w tym zgłaszane w postaci wniosków i uwag, zmierzające do ochrony istniejącego stanu zagospodarowania terenu, jak i zmian w zakresie jego zagospodarowania, a także analizy ekonom</w:t>
      </w:r>
      <w:r w:rsidR="00B377A5" w:rsidRPr="004F6791">
        <w:rPr>
          <w:rFonts w:ascii="Times New Roman" w:hAnsi="Times New Roman" w:cs="Times New Roman"/>
          <w:b/>
        </w:rPr>
        <w:t>iczne, środowiskowe i społeczne</w:t>
      </w:r>
    </w:p>
    <w:p w14:paraId="0036F5EF" w14:textId="636EE172" w:rsidR="001475D3" w:rsidRPr="004F6791" w:rsidRDefault="00824491" w:rsidP="004F6791">
      <w:pPr>
        <w:widowControl w:val="0"/>
        <w:suppressAutoHyphens/>
        <w:spacing w:after="0"/>
        <w:ind w:firstLine="576"/>
        <w:jc w:val="both"/>
        <w:rPr>
          <w:rFonts w:ascii="Times New Roman" w:hAnsi="Times New Roman" w:cs="Times New Roman"/>
        </w:rPr>
      </w:pPr>
      <w:r w:rsidRPr="004F6791">
        <w:rPr>
          <w:rFonts w:ascii="Times New Roman" w:hAnsi="Times New Roman" w:cs="Times New Roman"/>
        </w:rPr>
        <w:t xml:space="preserve">W odpowiedzi na zawiadomienie </w:t>
      </w:r>
      <w:r w:rsidR="009409A3" w:rsidRPr="004F6791">
        <w:rPr>
          <w:rFonts w:ascii="Times New Roman" w:hAnsi="Times New Roman" w:cs="Times New Roman"/>
        </w:rPr>
        <w:t>wpłyn</w:t>
      </w:r>
      <w:r w:rsidR="0052469F" w:rsidRPr="004F6791">
        <w:rPr>
          <w:rFonts w:ascii="Times New Roman" w:hAnsi="Times New Roman" w:cs="Times New Roman"/>
        </w:rPr>
        <w:t xml:space="preserve">ął jeden wniosek od mieszkańca, który dotyczył działek zlokalizowanych poza granicami planu miejscowego. Wniosek nie został uwzględniony. </w:t>
      </w:r>
    </w:p>
    <w:p w14:paraId="10CC53F1" w14:textId="38ED174D" w:rsidR="00824491" w:rsidRPr="00562FC4" w:rsidRDefault="00226192" w:rsidP="004F6791">
      <w:pPr>
        <w:widowControl w:val="0"/>
        <w:suppressAutoHyphens/>
        <w:spacing w:after="0"/>
        <w:ind w:firstLine="576"/>
        <w:jc w:val="both"/>
        <w:rPr>
          <w:rFonts w:ascii="Times New Roman" w:hAnsi="Times New Roman" w:cs="Times New Roman"/>
        </w:rPr>
      </w:pPr>
      <w:r w:rsidRPr="00562FC4">
        <w:rPr>
          <w:rFonts w:ascii="Times New Roman" w:hAnsi="Times New Roman" w:cs="Times New Roman"/>
        </w:rPr>
        <w:t>Do udostępnionego w ramach konsultacji społecznych projektu nie wpłynęły uwagi</w:t>
      </w:r>
      <w:r w:rsidR="00562FC4" w:rsidRPr="00562FC4">
        <w:rPr>
          <w:rFonts w:ascii="Times New Roman" w:hAnsi="Times New Roman" w:cs="Times New Roman"/>
        </w:rPr>
        <w:t xml:space="preserve"> oraz nikt nie odpowiedział na ankietę</w:t>
      </w:r>
      <w:r w:rsidR="00DC0AA6" w:rsidRPr="00562FC4">
        <w:rPr>
          <w:rFonts w:ascii="Times New Roman" w:hAnsi="Times New Roman" w:cs="Times New Roman"/>
        </w:rPr>
        <w:t>.</w:t>
      </w:r>
    </w:p>
    <w:p w14:paraId="09BCF8B4" w14:textId="411D9A8E" w:rsidR="00436542" w:rsidRPr="004F6791" w:rsidRDefault="00B1779B" w:rsidP="004F6791">
      <w:pPr>
        <w:spacing w:after="0"/>
        <w:ind w:firstLine="576"/>
        <w:jc w:val="both"/>
        <w:rPr>
          <w:rFonts w:ascii="Times New Roman" w:hAnsi="Times New Roman" w:cs="Times New Roman"/>
        </w:rPr>
      </w:pPr>
      <w:r w:rsidRPr="004F6791">
        <w:rPr>
          <w:rFonts w:ascii="Times New Roman" w:hAnsi="Times New Roman" w:cs="Times New Roman"/>
        </w:rPr>
        <w:t>Ustalenia</w:t>
      </w:r>
      <w:r w:rsidR="009A63E6" w:rsidRPr="004F6791">
        <w:rPr>
          <w:rFonts w:ascii="Times New Roman" w:hAnsi="Times New Roman" w:cs="Times New Roman"/>
        </w:rPr>
        <w:t xml:space="preserve"> </w:t>
      </w:r>
      <w:r w:rsidRPr="004F6791">
        <w:rPr>
          <w:rFonts w:ascii="Times New Roman" w:hAnsi="Times New Roman" w:cs="Times New Roman"/>
        </w:rPr>
        <w:t xml:space="preserve">planu </w:t>
      </w:r>
      <w:r w:rsidR="00CC458A" w:rsidRPr="004F6791">
        <w:rPr>
          <w:rFonts w:ascii="Times New Roman" w:hAnsi="Times New Roman" w:cs="Times New Roman"/>
        </w:rPr>
        <w:t xml:space="preserve">miejscowego </w:t>
      </w:r>
      <w:r w:rsidRPr="004F6791">
        <w:rPr>
          <w:rFonts w:ascii="Times New Roman" w:hAnsi="Times New Roman" w:cs="Times New Roman"/>
        </w:rPr>
        <w:t xml:space="preserve">uwzględniają interes publiczny. </w:t>
      </w:r>
      <w:r w:rsidR="00436542" w:rsidRPr="004F6791">
        <w:rPr>
          <w:rFonts w:ascii="Times New Roman" w:hAnsi="Times New Roman" w:cs="Times New Roman"/>
        </w:rPr>
        <w:t xml:space="preserve">Ochrona interesów osób prywatnych została omówiona w punkcie </w:t>
      </w:r>
      <w:r w:rsidR="005A1448" w:rsidRPr="004F6791">
        <w:rPr>
          <w:rFonts w:ascii="Times New Roman" w:hAnsi="Times New Roman" w:cs="Times New Roman"/>
        </w:rPr>
        <w:t>3</w:t>
      </w:r>
      <w:r w:rsidR="00436542" w:rsidRPr="004F6791">
        <w:rPr>
          <w:rFonts w:ascii="Times New Roman" w:hAnsi="Times New Roman" w:cs="Times New Roman"/>
        </w:rPr>
        <w:t>.</w:t>
      </w:r>
      <w:r w:rsidR="003E4215" w:rsidRPr="004F6791">
        <w:rPr>
          <w:rFonts w:ascii="Times New Roman" w:hAnsi="Times New Roman" w:cs="Times New Roman"/>
        </w:rPr>
        <w:t>7</w:t>
      </w:r>
      <w:r w:rsidR="00F65851" w:rsidRPr="004F6791">
        <w:rPr>
          <w:rFonts w:ascii="Times New Roman" w:hAnsi="Times New Roman" w:cs="Times New Roman"/>
        </w:rPr>
        <w:t xml:space="preserve"> </w:t>
      </w:r>
      <w:r w:rsidR="00436542" w:rsidRPr="004F6791">
        <w:rPr>
          <w:rFonts w:ascii="Times New Roman" w:hAnsi="Times New Roman" w:cs="Times New Roman"/>
        </w:rPr>
        <w:t>przedmiotowego opracowania.</w:t>
      </w:r>
    </w:p>
    <w:p w14:paraId="319DD50D" w14:textId="5B476516" w:rsidR="00E42289" w:rsidRPr="004F6791" w:rsidRDefault="00B1779B" w:rsidP="004F6791">
      <w:pPr>
        <w:spacing w:after="0"/>
        <w:ind w:firstLine="576"/>
        <w:jc w:val="both"/>
        <w:rPr>
          <w:rFonts w:ascii="Times New Roman" w:hAnsi="Times New Roman" w:cs="Times New Roman"/>
          <w:i/>
        </w:rPr>
      </w:pPr>
      <w:r w:rsidRPr="004F6791">
        <w:rPr>
          <w:rFonts w:ascii="Times New Roman" w:hAnsi="Times New Roman" w:cs="Times New Roman"/>
        </w:rPr>
        <w:t xml:space="preserve">W ramach procedury zmierzającej do uchwalenia planu </w:t>
      </w:r>
      <w:r w:rsidR="00CC458A" w:rsidRPr="004F6791">
        <w:rPr>
          <w:rFonts w:ascii="Times New Roman" w:hAnsi="Times New Roman" w:cs="Times New Roman"/>
        </w:rPr>
        <w:t xml:space="preserve">miejscowego </w:t>
      </w:r>
      <w:r w:rsidRPr="004F6791">
        <w:rPr>
          <w:rFonts w:ascii="Times New Roman" w:hAnsi="Times New Roman" w:cs="Times New Roman"/>
        </w:rPr>
        <w:t xml:space="preserve">dokonano bilansu wydatków i wpływów, jakie poniesie </w:t>
      </w:r>
      <w:r w:rsidR="00243761" w:rsidRPr="004F6791">
        <w:rPr>
          <w:rFonts w:ascii="Times New Roman" w:hAnsi="Times New Roman" w:cs="Times New Roman"/>
        </w:rPr>
        <w:t>gmina</w:t>
      </w:r>
      <w:r w:rsidR="00E42289" w:rsidRPr="004F6791">
        <w:rPr>
          <w:rFonts w:ascii="Times New Roman" w:hAnsi="Times New Roman" w:cs="Times New Roman"/>
        </w:rPr>
        <w:t xml:space="preserve"> </w:t>
      </w:r>
      <w:r w:rsidR="00677164" w:rsidRPr="004F6791">
        <w:rPr>
          <w:rFonts w:ascii="Times New Roman" w:hAnsi="Times New Roman" w:cs="Times New Roman"/>
        </w:rPr>
        <w:t>w związku z uchwaleniem planu</w:t>
      </w:r>
      <w:r w:rsidR="001B4BBB" w:rsidRPr="004F6791">
        <w:rPr>
          <w:rFonts w:ascii="Times New Roman" w:hAnsi="Times New Roman" w:cs="Times New Roman"/>
        </w:rPr>
        <w:t xml:space="preserve"> miejscowego</w:t>
      </w:r>
      <w:r w:rsidR="00677164" w:rsidRPr="004F6791">
        <w:rPr>
          <w:rFonts w:ascii="Times New Roman" w:hAnsi="Times New Roman" w:cs="Times New Roman"/>
        </w:rPr>
        <w:t xml:space="preserve"> </w:t>
      </w:r>
      <w:r w:rsidR="00E42289" w:rsidRPr="004F6791">
        <w:rPr>
          <w:rFonts w:ascii="Times New Roman" w:hAnsi="Times New Roman" w:cs="Times New Roman"/>
        </w:rPr>
        <w:t>– analizy ekonomiczne zawarto w prognozie skutków finansowych uchwalenia planu miejscowego.</w:t>
      </w:r>
    </w:p>
    <w:p w14:paraId="0F032E64" w14:textId="52137234" w:rsidR="00620318" w:rsidRPr="004F6791" w:rsidRDefault="00677164" w:rsidP="004F6791">
      <w:pPr>
        <w:spacing w:after="0"/>
        <w:ind w:firstLine="576"/>
        <w:jc w:val="both"/>
        <w:rPr>
          <w:rFonts w:ascii="Times New Roman" w:hAnsi="Times New Roman" w:cs="Times New Roman"/>
          <w:i/>
        </w:rPr>
      </w:pPr>
      <w:r w:rsidRPr="004F6791">
        <w:rPr>
          <w:rFonts w:ascii="Times New Roman" w:hAnsi="Times New Roman" w:cs="Times New Roman"/>
        </w:rPr>
        <w:t>Analizy środowiskowe wykonano w ramach</w:t>
      </w:r>
      <w:r w:rsidR="00E42289" w:rsidRPr="004F6791">
        <w:rPr>
          <w:rFonts w:ascii="Times New Roman" w:hAnsi="Times New Roman" w:cs="Times New Roman"/>
        </w:rPr>
        <w:t xml:space="preserve"> prognozy skutków </w:t>
      </w:r>
      <w:r w:rsidR="005C6550" w:rsidRPr="004F6791">
        <w:rPr>
          <w:rFonts w:ascii="Times New Roman" w:hAnsi="Times New Roman" w:cs="Times New Roman"/>
        </w:rPr>
        <w:t>środowiskowych</w:t>
      </w:r>
      <w:r w:rsidRPr="004F6791">
        <w:rPr>
          <w:rFonts w:ascii="Times New Roman" w:hAnsi="Times New Roman" w:cs="Times New Roman"/>
        </w:rPr>
        <w:t xml:space="preserve"> </w:t>
      </w:r>
      <w:r w:rsidR="00E42289" w:rsidRPr="004F6791">
        <w:rPr>
          <w:rFonts w:ascii="Times New Roman" w:hAnsi="Times New Roman" w:cs="Times New Roman"/>
        </w:rPr>
        <w:t>uchwalenia</w:t>
      </w:r>
      <w:r w:rsidR="003739A4" w:rsidRPr="004F6791">
        <w:rPr>
          <w:rFonts w:ascii="Times New Roman" w:hAnsi="Times New Roman" w:cs="Times New Roman"/>
        </w:rPr>
        <w:t xml:space="preserve"> </w:t>
      </w:r>
      <w:r w:rsidR="00E42289" w:rsidRPr="004F6791">
        <w:rPr>
          <w:rFonts w:ascii="Times New Roman" w:hAnsi="Times New Roman" w:cs="Times New Roman"/>
        </w:rPr>
        <w:t>planu miejscowego.</w:t>
      </w:r>
    </w:p>
    <w:p w14:paraId="08175D91" w14:textId="727D2799" w:rsidR="006330AE" w:rsidRPr="004F6791" w:rsidRDefault="00677164" w:rsidP="004F6791">
      <w:pPr>
        <w:spacing w:after="0"/>
        <w:ind w:firstLine="576"/>
        <w:jc w:val="both"/>
        <w:rPr>
          <w:rFonts w:ascii="Times New Roman" w:hAnsi="Times New Roman" w:cs="Times New Roman"/>
        </w:rPr>
      </w:pPr>
      <w:r w:rsidRPr="004F6791">
        <w:rPr>
          <w:rFonts w:ascii="Times New Roman" w:hAnsi="Times New Roman" w:cs="Times New Roman"/>
        </w:rPr>
        <w:t>Przed podjęciem uchwały o przystąpieniu do sporządzenia</w:t>
      </w:r>
      <w:r w:rsidR="003739A4" w:rsidRPr="004F6791">
        <w:rPr>
          <w:rFonts w:ascii="Times New Roman" w:hAnsi="Times New Roman" w:cs="Times New Roman"/>
        </w:rPr>
        <w:t xml:space="preserve"> </w:t>
      </w:r>
      <w:r w:rsidRPr="004F6791">
        <w:rPr>
          <w:rFonts w:ascii="Times New Roman" w:hAnsi="Times New Roman" w:cs="Times New Roman"/>
        </w:rPr>
        <w:t xml:space="preserve">miejscowego planu zagospodarowania przestrzennego, </w:t>
      </w:r>
      <w:r w:rsidR="004272C7" w:rsidRPr="004F6791">
        <w:rPr>
          <w:rFonts w:ascii="Times New Roman" w:hAnsi="Times New Roman" w:cs="Times New Roman"/>
        </w:rPr>
        <w:t>Wójt</w:t>
      </w:r>
      <w:r w:rsidR="004C07D3" w:rsidRPr="004F6791">
        <w:rPr>
          <w:rFonts w:ascii="Times New Roman" w:hAnsi="Times New Roman" w:cs="Times New Roman"/>
        </w:rPr>
        <w:t xml:space="preserve"> </w:t>
      </w:r>
      <w:r w:rsidRPr="004F6791">
        <w:rPr>
          <w:rFonts w:ascii="Times New Roman" w:hAnsi="Times New Roman" w:cs="Times New Roman"/>
        </w:rPr>
        <w:t xml:space="preserve">wykonał </w:t>
      </w:r>
      <w:r w:rsidR="0079658B" w:rsidRPr="004F6791">
        <w:rPr>
          <w:rFonts w:ascii="Times New Roman" w:hAnsi="Times New Roman" w:cs="Times New Roman"/>
        </w:rPr>
        <w:t xml:space="preserve">Analizę dotyczącą zasadności </w:t>
      </w:r>
      <w:r w:rsidR="0015622E" w:rsidRPr="004F6791">
        <w:rPr>
          <w:rFonts w:ascii="Times New Roman" w:hAnsi="Times New Roman" w:cs="Times New Roman"/>
        </w:rPr>
        <w:t>przystąpienia do sporządzenia</w:t>
      </w:r>
      <w:r w:rsidR="003739A4" w:rsidRPr="004F6791">
        <w:rPr>
          <w:rFonts w:ascii="Times New Roman" w:hAnsi="Times New Roman" w:cs="Times New Roman"/>
        </w:rPr>
        <w:t xml:space="preserve"> </w:t>
      </w:r>
      <w:r w:rsidR="0015622E" w:rsidRPr="004F6791">
        <w:rPr>
          <w:rFonts w:ascii="Times New Roman" w:hAnsi="Times New Roman" w:cs="Times New Roman"/>
        </w:rPr>
        <w:t>miejscowego planu zagospodarowania przestrzennego i stopnia zgodności przewidywanych rozwiązań</w:t>
      </w:r>
      <w:r w:rsidR="00C45846" w:rsidRPr="004F6791">
        <w:rPr>
          <w:rFonts w:ascii="Times New Roman" w:hAnsi="Times New Roman" w:cs="Times New Roman"/>
        </w:rPr>
        <w:t xml:space="preserve"> </w:t>
      </w:r>
      <w:r w:rsidR="0015622E" w:rsidRPr="004F6791">
        <w:rPr>
          <w:rFonts w:ascii="Times New Roman" w:hAnsi="Times New Roman" w:cs="Times New Roman"/>
        </w:rPr>
        <w:t>z ustaleniami studium</w:t>
      </w:r>
      <w:r w:rsidR="005C6550" w:rsidRPr="004F6791">
        <w:rPr>
          <w:rFonts w:ascii="Times New Roman" w:hAnsi="Times New Roman" w:cs="Times New Roman"/>
        </w:rPr>
        <w:t xml:space="preserve">, w której dokonano m. </w:t>
      </w:r>
      <w:r w:rsidRPr="004F6791">
        <w:rPr>
          <w:rFonts w:ascii="Times New Roman" w:hAnsi="Times New Roman" w:cs="Times New Roman"/>
        </w:rPr>
        <w:t>in. analizy społecznej</w:t>
      </w:r>
      <w:r w:rsidR="00D82F97" w:rsidRPr="004F6791">
        <w:rPr>
          <w:rFonts w:ascii="Times New Roman" w:hAnsi="Times New Roman" w:cs="Times New Roman"/>
        </w:rPr>
        <w:t xml:space="preserve">. </w:t>
      </w:r>
    </w:p>
    <w:p w14:paraId="036D2FBD" w14:textId="77777777" w:rsidR="00D11DE6" w:rsidRPr="004F6791" w:rsidRDefault="00D11DE6" w:rsidP="004F6791">
      <w:pPr>
        <w:spacing w:after="0"/>
        <w:ind w:firstLine="576"/>
        <w:jc w:val="both"/>
        <w:rPr>
          <w:rFonts w:ascii="Times New Roman" w:hAnsi="Times New Roman" w:cs="Times New Roman"/>
          <w:i/>
        </w:rPr>
      </w:pPr>
    </w:p>
    <w:p w14:paraId="0ECD11A5" w14:textId="60A2842B" w:rsidR="00002B71" w:rsidRPr="004F6791" w:rsidRDefault="009507D3" w:rsidP="004F6791">
      <w:pPr>
        <w:pStyle w:val="Akapitzlist"/>
        <w:numPr>
          <w:ilvl w:val="1"/>
          <w:numId w:val="4"/>
        </w:numPr>
        <w:spacing w:after="0"/>
        <w:ind w:left="1134" w:hanging="567"/>
        <w:jc w:val="both"/>
        <w:rPr>
          <w:rFonts w:ascii="Times New Roman" w:hAnsi="Times New Roman" w:cs="Times New Roman"/>
          <w:b/>
        </w:rPr>
      </w:pPr>
      <w:r w:rsidRPr="004F6791">
        <w:rPr>
          <w:rFonts w:ascii="Times New Roman" w:hAnsi="Times New Roman" w:cs="Times New Roman"/>
          <w:b/>
        </w:rPr>
        <w:t xml:space="preserve">W przypadku sytuowania nowej zabudowy, uwzględnienie wymagań ładu przestrzennego, efektywnego gospodarowania przestrzenią oraz walorów ekonomicznych przestrzeni następuje poprzez: </w:t>
      </w:r>
    </w:p>
    <w:p w14:paraId="24F18A4C" w14:textId="67880F77" w:rsidR="00F42A84" w:rsidRPr="004F6791" w:rsidRDefault="001B51B5" w:rsidP="004F6791">
      <w:pPr>
        <w:pStyle w:val="Nagwek2"/>
        <w:numPr>
          <w:ilvl w:val="0"/>
          <w:numId w:val="2"/>
        </w:numPr>
        <w:tabs>
          <w:tab w:val="left" w:pos="284"/>
        </w:tabs>
        <w:spacing w:before="0"/>
        <w:ind w:left="1843"/>
        <w:jc w:val="both"/>
        <w:rPr>
          <w:rFonts w:ascii="Times New Roman" w:hAnsi="Times New Roman" w:cs="Times New Roman"/>
          <w:color w:val="auto"/>
          <w:sz w:val="22"/>
          <w:szCs w:val="22"/>
        </w:rPr>
      </w:pPr>
      <w:r w:rsidRPr="004F6791">
        <w:rPr>
          <w:rFonts w:ascii="Times New Roman" w:hAnsi="Times New Roman" w:cs="Times New Roman"/>
          <w:color w:val="auto"/>
          <w:sz w:val="22"/>
          <w:szCs w:val="22"/>
        </w:rPr>
        <w:lastRenderedPageBreak/>
        <w:t>kształtowanie struktur przestrzennych przy uwzględnieniu dążenia do minimalizowania transportochłonności układu przestrzennego;</w:t>
      </w:r>
    </w:p>
    <w:p w14:paraId="4630F7DF" w14:textId="1108C720" w:rsidR="00F42A84" w:rsidRPr="004F6791" w:rsidRDefault="001B51B5" w:rsidP="004F6791">
      <w:pPr>
        <w:pStyle w:val="Nagwek2"/>
        <w:numPr>
          <w:ilvl w:val="0"/>
          <w:numId w:val="2"/>
        </w:numPr>
        <w:tabs>
          <w:tab w:val="left" w:pos="284"/>
        </w:tabs>
        <w:spacing w:before="0"/>
        <w:ind w:left="1843"/>
        <w:jc w:val="both"/>
        <w:rPr>
          <w:rFonts w:ascii="Times New Roman" w:hAnsi="Times New Roman" w:cs="Times New Roman"/>
          <w:color w:val="auto"/>
          <w:sz w:val="22"/>
          <w:szCs w:val="22"/>
        </w:rPr>
      </w:pPr>
      <w:r w:rsidRPr="004F6791">
        <w:rPr>
          <w:rFonts w:ascii="Times New Roman" w:hAnsi="Times New Roman" w:cs="Times New Roman"/>
          <w:color w:val="auto"/>
          <w:sz w:val="22"/>
          <w:szCs w:val="22"/>
        </w:rPr>
        <w:t>lokalizowanie nowej zabudowy mieszkaniowej w sposób umożliwiający mieszkańcom maksymalne wykorzystanie publicznego transportu zbiorowego jako podstawowego środka transportu;</w:t>
      </w:r>
    </w:p>
    <w:p w14:paraId="7443599C" w14:textId="7C3616D5" w:rsidR="00F42A84" w:rsidRPr="004F6791" w:rsidRDefault="001B51B5" w:rsidP="004F6791">
      <w:pPr>
        <w:pStyle w:val="Nagwek2"/>
        <w:numPr>
          <w:ilvl w:val="0"/>
          <w:numId w:val="2"/>
        </w:numPr>
        <w:tabs>
          <w:tab w:val="left" w:pos="284"/>
        </w:tabs>
        <w:spacing w:before="0"/>
        <w:ind w:left="1843"/>
        <w:jc w:val="both"/>
        <w:rPr>
          <w:rFonts w:ascii="Times New Roman" w:hAnsi="Times New Roman" w:cs="Times New Roman"/>
          <w:color w:val="auto"/>
          <w:sz w:val="22"/>
          <w:szCs w:val="22"/>
        </w:rPr>
      </w:pPr>
      <w:r w:rsidRPr="004F6791">
        <w:rPr>
          <w:rFonts w:ascii="Times New Roman" w:hAnsi="Times New Roman" w:cs="Times New Roman"/>
          <w:color w:val="auto"/>
          <w:sz w:val="22"/>
          <w:szCs w:val="22"/>
        </w:rPr>
        <w:t>zapewnianie rozwiązań przestrzennych, ułatwiających przemieszczanie się pieszych i rowerzystów;</w:t>
      </w:r>
    </w:p>
    <w:p w14:paraId="0F930843" w14:textId="4209636E" w:rsidR="00F42A84" w:rsidRPr="004F6791" w:rsidRDefault="001B51B5" w:rsidP="004F6791">
      <w:pPr>
        <w:pStyle w:val="Nagwek2"/>
        <w:numPr>
          <w:ilvl w:val="0"/>
          <w:numId w:val="2"/>
        </w:numPr>
        <w:tabs>
          <w:tab w:val="left" w:pos="284"/>
        </w:tabs>
        <w:spacing w:before="0"/>
        <w:ind w:left="1843"/>
        <w:jc w:val="both"/>
        <w:rPr>
          <w:rFonts w:ascii="Times New Roman" w:hAnsi="Times New Roman" w:cs="Times New Roman"/>
          <w:color w:val="auto"/>
          <w:sz w:val="22"/>
          <w:szCs w:val="22"/>
        </w:rPr>
      </w:pPr>
      <w:r w:rsidRPr="004F6791">
        <w:rPr>
          <w:rFonts w:ascii="Times New Roman" w:hAnsi="Times New Roman" w:cs="Times New Roman"/>
          <w:color w:val="auto"/>
          <w:sz w:val="22"/>
          <w:szCs w:val="22"/>
        </w:rPr>
        <w:t xml:space="preserve">dążenie do planowania i lokalizowania nowej zabudowy: </w:t>
      </w:r>
    </w:p>
    <w:p w14:paraId="050E7F3E" w14:textId="5DFDDCDC" w:rsidR="00F42A84" w:rsidRPr="004F6791" w:rsidRDefault="001B51B5" w:rsidP="004F6791">
      <w:pPr>
        <w:pStyle w:val="Nagwek2"/>
        <w:numPr>
          <w:ilvl w:val="0"/>
          <w:numId w:val="3"/>
        </w:numPr>
        <w:tabs>
          <w:tab w:val="left" w:pos="284"/>
        </w:tabs>
        <w:spacing w:before="0"/>
        <w:ind w:left="2552"/>
        <w:jc w:val="both"/>
        <w:rPr>
          <w:rFonts w:ascii="Times New Roman" w:hAnsi="Times New Roman" w:cs="Times New Roman"/>
          <w:color w:val="auto"/>
          <w:sz w:val="22"/>
          <w:szCs w:val="22"/>
        </w:rPr>
      </w:pPr>
      <w:r w:rsidRPr="004F6791">
        <w:rPr>
          <w:rFonts w:ascii="Times New Roman" w:hAnsi="Times New Roman" w:cs="Times New Roman"/>
          <w:color w:val="auto"/>
          <w:sz w:val="22"/>
          <w:szCs w:val="22"/>
        </w:rPr>
        <w:t>na obszarach o w pełni wykształconej zwartej strukturze funkcjonalno-przestrzennej, w granicach jednostki osadniczej w rozumieniu art. 2 pkt 1 ustawy z dnia 29 sierpnia 2003 r. o urzędowych nazwach miejscowości i obiektów fizjograficznych (t. j. Dz. U. z 2019 r. poz. 1443), w szczególności poprzez uzupełnianie istniejącej zabudowy,</w:t>
      </w:r>
    </w:p>
    <w:p w14:paraId="24A72D6C" w14:textId="324563F6" w:rsidR="003F6567" w:rsidRPr="004F6791" w:rsidRDefault="009507D3" w:rsidP="004F6791">
      <w:pPr>
        <w:pStyle w:val="Nagwek2"/>
        <w:numPr>
          <w:ilvl w:val="0"/>
          <w:numId w:val="3"/>
        </w:numPr>
        <w:tabs>
          <w:tab w:val="left" w:pos="284"/>
        </w:tabs>
        <w:spacing w:before="0"/>
        <w:ind w:left="2552"/>
        <w:jc w:val="both"/>
        <w:rPr>
          <w:rFonts w:ascii="Times New Roman" w:hAnsi="Times New Roman" w:cs="Times New Roman"/>
          <w:color w:val="auto"/>
          <w:sz w:val="22"/>
          <w:szCs w:val="22"/>
        </w:rPr>
      </w:pPr>
      <w:r w:rsidRPr="004F6791">
        <w:rPr>
          <w:rFonts w:ascii="Times New Roman" w:hAnsi="Times New Roman" w:cs="Times New Roman"/>
          <w:color w:val="auto"/>
          <w:sz w:val="22"/>
          <w:szCs w:val="22"/>
        </w:rPr>
        <w:t xml:space="preserve">na terenach położonych na obszarach innych niż wymienione w lit. a, wyłącznie w sytuacji braku dostatecznej ilości terenów przeznaczonych pod dany rodzaj zabudowy położonych na obszarach, o których mowa w lit. a; przy czym w pierwszej kolejności na obszarach w najwyższym stopniu przygotowanych do zabudowy, przez co rozumie się obszary charakteryzujące się najlepszym dostępem do sieci komunikacyjnej oraz najlepszym stopniem </w:t>
      </w:r>
      <w:r w:rsidR="00C850EB" w:rsidRPr="004F6791">
        <w:rPr>
          <w:rFonts w:ascii="Times New Roman" w:hAnsi="Times New Roman" w:cs="Times New Roman"/>
          <w:color w:val="auto"/>
          <w:sz w:val="22"/>
          <w:szCs w:val="22"/>
        </w:rPr>
        <w:t>wyposażenia w sieci wodociągowe, kanalizacyjne, elektroenergetyczne, gazowe, ciepłownicze oraz sieci i urządzenia telekomunikacyjne, adekwatnych</w:t>
      </w:r>
      <w:r w:rsidR="00394CE5" w:rsidRPr="004F6791">
        <w:rPr>
          <w:rFonts w:ascii="Times New Roman" w:hAnsi="Times New Roman" w:cs="Times New Roman"/>
          <w:color w:val="auto"/>
          <w:sz w:val="22"/>
          <w:szCs w:val="22"/>
        </w:rPr>
        <w:t xml:space="preserve"> dla nowej, planowanej zabudowy</w:t>
      </w:r>
      <w:r w:rsidRPr="004F6791">
        <w:rPr>
          <w:rFonts w:ascii="Times New Roman" w:hAnsi="Times New Roman" w:cs="Times New Roman"/>
          <w:color w:val="auto"/>
          <w:sz w:val="22"/>
          <w:szCs w:val="22"/>
        </w:rPr>
        <w:t>.</w:t>
      </w:r>
    </w:p>
    <w:p w14:paraId="2B18B51A" w14:textId="77777777" w:rsidR="001B51B5" w:rsidRPr="004F6791" w:rsidRDefault="001B51B5" w:rsidP="004F6791">
      <w:pPr>
        <w:jc w:val="both"/>
        <w:rPr>
          <w:rFonts w:ascii="Times New Roman" w:hAnsi="Times New Roman" w:cs="Times New Roman"/>
        </w:rPr>
      </w:pPr>
    </w:p>
    <w:p w14:paraId="29BC7661" w14:textId="638DDD7F" w:rsidR="007347F1" w:rsidRPr="004F6791" w:rsidRDefault="002C17E8" w:rsidP="004F6791">
      <w:pPr>
        <w:spacing w:after="0"/>
        <w:ind w:firstLine="432"/>
        <w:jc w:val="both"/>
        <w:rPr>
          <w:rFonts w:ascii="Times New Roman" w:hAnsi="Times New Roman" w:cs="Times New Roman"/>
          <w:color w:val="FF0000"/>
        </w:rPr>
      </w:pPr>
      <w:r w:rsidRPr="004F6791">
        <w:rPr>
          <w:rFonts w:ascii="Times New Roman" w:hAnsi="Times New Roman" w:cs="Times New Roman"/>
        </w:rPr>
        <w:t xml:space="preserve">Do procedury sporządzenia planu </w:t>
      </w:r>
      <w:r w:rsidR="00CC458A" w:rsidRPr="004F6791">
        <w:rPr>
          <w:rFonts w:ascii="Times New Roman" w:hAnsi="Times New Roman" w:cs="Times New Roman"/>
        </w:rPr>
        <w:t xml:space="preserve">miejscowego </w:t>
      </w:r>
      <w:r w:rsidRPr="004F6791">
        <w:rPr>
          <w:rFonts w:ascii="Times New Roman" w:hAnsi="Times New Roman" w:cs="Times New Roman"/>
        </w:rPr>
        <w:t xml:space="preserve">przystąpiono </w:t>
      </w:r>
      <w:r w:rsidR="00E058B4" w:rsidRPr="004F6791">
        <w:rPr>
          <w:rFonts w:ascii="Times New Roman" w:hAnsi="Times New Roman" w:cs="Times New Roman"/>
        </w:rPr>
        <w:t xml:space="preserve">Uchwałą Nr 226/XXXIX/2023 Rady Gminy Zawidz z dnia 29 czerwca 2023 r. w sprawie przystąpienia do sporządzenia miejscowego planu zagospodarowania przestrzennego części obrębów </w:t>
      </w:r>
      <w:proofErr w:type="spellStart"/>
      <w:r w:rsidR="00E058B4" w:rsidRPr="004F6791">
        <w:rPr>
          <w:rFonts w:ascii="Times New Roman" w:hAnsi="Times New Roman" w:cs="Times New Roman"/>
        </w:rPr>
        <w:t>Kęsice</w:t>
      </w:r>
      <w:proofErr w:type="spellEnd"/>
      <w:r w:rsidR="00E058B4" w:rsidRPr="004F6791">
        <w:rPr>
          <w:rFonts w:ascii="Times New Roman" w:hAnsi="Times New Roman" w:cs="Times New Roman"/>
        </w:rPr>
        <w:t>, Krajewice Małe, Jeżewo, Makomazy, Krajewice Duże, Majki Małe, Rekowo, Petrykozy, Szumanie Pustoły, Mańkowo, Szumanie, Chabowo Świniary w gminie Zawidz</w:t>
      </w:r>
      <w:r w:rsidR="00226192" w:rsidRPr="004F6791">
        <w:rPr>
          <w:rFonts w:ascii="Times New Roman" w:hAnsi="Times New Roman" w:cs="Times New Roman"/>
        </w:rPr>
        <w:t xml:space="preserve"> </w:t>
      </w:r>
      <w:r w:rsidR="00226192" w:rsidRPr="00AE0478">
        <w:rPr>
          <w:rFonts w:ascii="Times New Roman" w:hAnsi="Times New Roman" w:cs="Times New Roman"/>
          <w:i/>
          <w:iCs/>
          <w:highlight w:val="yellow"/>
        </w:rPr>
        <w:t>zmienioną Uchwałą Nr ………….. z dnia ……………….</w:t>
      </w:r>
    </w:p>
    <w:p w14:paraId="2A51E230" w14:textId="7034E6C9" w:rsidR="0043629E" w:rsidRPr="004F6791" w:rsidRDefault="0043629E" w:rsidP="004F6791">
      <w:pPr>
        <w:spacing w:after="0"/>
        <w:ind w:firstLine="432"/>
        <w:jc w:val="both"/>
        <w:rPr>
          <w:rFonts w:ascii="Times New Roman" w:hAnsi="Times New Roman" w:cs="Times New Roman"/>
        </w:rPr>
      </w:pPr>
      <w:r w:rsidRPr="004F6791">
        <w:rPr>
          <w:rFonts w:ascii="Times New Roman" w:hAnsi="Times New Roman" w:cs="Times New Roman"/>
        </w:rPr>
        <w:t xml:space="preserve">Głównym celem sporządzenia planu miejscowego jest ustalenie lokalizacji elektrowni wiatrowych oraz aktualizacja ustaleń obowiązującego planu miejscowego zgodnie z obecnie obowiązującymi przepisami prawa. </w:t>
      </w:r>
    </w:p>
    <w:p w14:paraId="68C7B882" w14:textId="7566540B" w:rsidR="0043629E" w:rsidRPr="004F6791" w:rsidRDefault="00895668" w:rsidP="004F6791">
      <w:pPr>
        <w:spacing w:after="0"/>
        <w:ind w:firstLine="426"/>
        <w:jc w:val="both"/>
        <w:rPr>
          <w:rFonts w:ascii="Times New Roman" w:hAnsi="Times New Roman" w:cs="Times New Roman"/>
        </w:rPr>
      </w:pPr>
      <w:r w:rsidRPr="004F6791">
        <w:rPr>
          <w:rFonts w:ascii="Times New Roman" w:hAnsi="Times New Roman" w:cs="Times New Roman"/>
        </w:rPr>
        <w:t xml:space="preserve">Obszary objęte planem </w:t>
      </w:r>
      <w:r w:rsidR="00CC458A" w:rsidRPr="004F6791">
        <w:rPr>
          <w:rFonts w:ascii="Times New Roman" w:hAnsi="Times New Roman" w:cs="Times New Roman"/>
        </w:rPr>
        <w:t xml:space="preserve">miejscowym </w:t>
      </w:r>
      <w:r w:rsidRPr="004F6791">
        <w:rPr>
          <w:rFonts w:ascii="Times New Roman" w:hAnsi="Times New Roman" w:cs="Times New Roman"/>
        </w:rPr>
        <w:t xml:space="preserve">zlokalizowane są w południowej części gminy Zawidz. W granicach planu </w:t>
      </w:r>
      <w:r w:rsidR="00CC458A" w:rsidRPr="004F6791">
        <w:rPr>
          <w:rFonts w:ascii="Times New Roman" w:hAnsi="Times New Roman" w:cs="Times New Roman"/>
        </w:rPr>
        <w:t xml:space="preserve">miejscowego </w:t>
      </w:r>
      <w:r w:rsidRPr="004F6791">
        <w:rPr>
          <w:rFonts w:ascii="Times New Roman" w:hAnsi="Times New Roman" w:cs="Times New Roman"/>
        </w:rPr>
        <w:t>znajduj</w:t>
      </w:r>
      <w:r w:rsidR="004E3C9F" w:rsidRPr="004F6791">
        <w:rPr>
          <w:rFonts w:ascii="Times New Roman" w:hAnsi="Times New Roman" w:cs="Times New Roman"/>
        </w:rPr>
        <w:t xml:space="preserve">e </w:t>
      </w:r>
      <w:r w:rsidRPr="004F6791">
        <w:rPr>
          <w:rFonts w:ascii="Times New Roman" w:hAnsi="Times New Roman" w:cs="Times New Roman"/>
        </w:rPr>
        <w:t>się</w:t>
      </w:r>
      <w:r w:rsidR="004E3C9F" w:rsidRPr="004F6791">
        <w:rPr>
          <w:rFonts w:ascii="Times New Roman" w:hAnsi="Times New Roman" w:cs="Times New Roman"/>
        </w:rPr>
        <w:t xml:space="preserve"> </w:t>
      </w:r>
      <w:r w:rsidRPr="004F6791">
        <w:rPr>
          <w:rFonts w:ascii="Times New Roman" w:hAnsi="Times New Roman" w:cs="Times New Roman"/>
        </w:rPr>
        <w:t>droga krajowa nr 10</w:t>
      </w:r>
      <w:r w:rsidR="00990A08">
        <w:rPr>
          <w:rFonts w:ascii="Times New Roman" w:hAnsi="Times New Roman" w:cs="Times New Roman"/>
        </w:rPr>
        <w:t xml:space="preserve"> </w:t>
      </w:r>
      <w:r w:rsidR="0043629E" w:rsidRPr="004F6791">
        <w:rPr>
          <w:rFonts w:ascii="Times New Roman" w:hAnsi="Times New Roman" w:cs="Times New Roman"/>
        </w:rPr>
        <w:t xml:space="preserve">oraz </w:t>
      </w:r>
      <w:r w:rsidR="00990A08">
        <w:rPr>
          <w:rFonts w:ascii="Times New Roman" w:hAnsi="Times New Roman" w:cs="Times New Roman"/>
        </w:rPr>
        <w:t xml:space="preserve">droga powiatowa </w:t>
      </w:r>
      <w:r w:rsidR="0043629E" w:rsidRPr="004F6791">
        <w:rPr>
          <w:rFonts w:ascii="Times New Roman" w:hAnsi="Times New Roman" w:cs="Times New Roman"/>
        </w:rPr>
        <w:t>nr 3758W.</w:t>
      </w:r>
    </w:p>
    <w:p w14:paraId="3C329AB6" w14:textId="49FF78BD" w:rsidR="00904539" w:rsidRPr="004F6791" w:rsidRDefault="00895668" w:rsidP="004F6791">
      <w:pPr>
        <w:spacing w:after="0"/>
        <w:ind w:firstLine="426"/>
        <w:jc w:val="both"/>
        <w:rPr>
          <w:rFonts w:ascii="Times New Roman" w:hAnsi="Times New Roman" w:cs="Times New Roman"/>
        </w:rPr>
      </w:pPr>
      <w:r w:rsidRPr="004F6791">
        <w:rPr>
          <w:rFonts w:ascii="Times New Roman" w:hAnsi="Times New Roman" w:cs="Times New Roman"/>
        </w:rPr>
        <w:t xml:space="preserve">Obszary objęte granicami planu </w:t>
      </w:r>
      <w:r w:rsidR="00CC458A" w:rsidRPr="004F6791">
        <w:rPr>
          <w:rFonts w:ascii="Times New Roman" w:hAnsi="Times New Roman" w:cs="Times New Roman"/>
        </w:rPr>
        <w:t xml:space="preserve">miejscowego </w:t>
      </w:r>
      <w:r w:rsidRPr="004F6791">
        <w:rPr>
          <w:rFonts w:ascii="Times New Roman" w:hAnsi="Times New Roman" w:cs="Times New Roman"/>
        </w:rPr>
        <w:t xml:space="preserve">stanowią głównie tereny </w:t>
      </w:r>
      <w:r w:rsidR="004E3C9F" w:rsidRPr="004F6791">
        <w:rPr>
          <w:rFonts w:ascii="Times New Roman" w:hAnsi="Times New Roman" w:cs="Times New Roman"/>
        </w:rPr>
        <w:t>niezainwestowane, użytkowane rolniczo.</w:t>
      </w:r>
    </w:p>
    <w:p w14:paraId="5BEED8F3" w14:textId="3DB11B32" w:rsidR="00767105" w:rsidRPr="004F6791" w:rsidRDefault="00895668" w:rsidP="004F6791">
      <w:pPr>
        <w:spacing w:after="0"/>
        <w:ind w:firstLine="432"/>
        <w:jc w:val="both"/>
        <w:rPr>
          <w:rFonts w:ascii="Times New Roman" w:hAnsi="Times New Roman" w:cs="Times New Roman"/>
        </w:rPr>
      </w:pPr>
      <w:r w:rsidRPr="004F6791">
        <w:rPr>
          <w:rFonts w:ascii="Times New Roman" w:hAnsi="Times New Roman" w:cs="Times New Roman"/>
        </w:rPr>
        <w:t>Na obszarze objętym opracowaniem obowiązuje miejscowy plan zagospodarowania przestrzennego podjęty Uchwał</w:t>
      </w:r>
      <w:r w:rsidR="002E7E6E" w:rsidRPr="004F6791">
        <w:rPr>
          <w:rFonts w:ascii="Times New Roman" w:hAnsi="Times New Roman" w:cs="Times New Roman"/>
        </w:rPr>
        <w:t>ą</w:t>
      </w:r>
      <w:r w:rsidRPr="004F6791">
        <w:rPr>
          <w:rFonts w:ascii="Times New Roman" w:hAnsi="Times New Roman" w:cs="Times New Roman"/>
        </w:rPr>
        <w:t xml:space="preserve"> Nr 67/XI/2015 Rady Gminy Zawidz z dnia 26 listopada 2015 r. w sprawie miejscowego planu zagospodarowania przestrzennego części obrębów Grąbiec, Żytowo, Jeżewo, </w:t>
      </w:r>
      <w:proofErr w:type="spellStart"/>
      <w:r w:rsidRPr="004F6791">
        <w:rPr>
          <w:rFonts w:ascii="Times New Roman" w:hAnsi="Times New Roman" w:cs="Times New Roman"/>
        </w:rPr>
        <w:t>Kęsice</w:t>
      </w:r>
      <w:proofErr w:type="spellEnd"/>
      <w:r w:rsidRPr="004F6791">
        <w:rPr>
          <w:rFonts w:ascii="Times New Roman" w:hAnsi="Times New Roman" w:cs="Times New Roman"/>
        </w:rPr>
        <w:t>, Makomazy, Ostrowy, Rekowo, Krajewice Małe, Krajewice Duże, Majki Małe, Słupia, Gutowo Górki, Gołocin, Chabowo Świniary, Szumanie, Mańkowo, Kosmaczewo, Kowalewo Nowe w gminie Zawidz.</w:t>
      </w:r>
      <w:r w:rsidR="004E3C9F" w:rsidRPr="004F6791">
        <w:rPr>
          <w:rFonts w:ascii="Times New Roman" w:hAnsi="Times New Roman" w:cs="Times New Roman"/>
        </w:rPr>
        <w:t xml:space="preserve"> </w:t>
      </w:r>
      <w:r w:rsidR="00767105" w:rsidRPr="004F6791">
        <w:rPr>
          <w:rFonts w:ascii="Times New Roman" w:hAnsi="Times New Roman" w:cs="Times New Roman"/>
        </w:rPr>
        <w:t xml:space="preserve">Biorąc pod </w:t>
      </w:r>
      <w:r w:rsidR="001F7BB6" w:rsidRPr="004F6791">
        <w:rPr>
          <w:rFonts w:ascii="Times New Roman" w:hAnsi="Times New Roman" w:cs="Times New Roman"/>
        </w:rPr>
        <w:t xml:space="preserve">uwagę </w:t>
      </w:r>
      <w:r w:rsidR="004E3C9F" w:rsidRPr="004F6791">
        <w:rPr>
          <w:rFonts w:ascii="Times New Roman" w:hAnsi="Times New Roman" w:cs="Times New Roman"/>
        </w:rPr>
        <w:t>powstające</w:t>
      </w:r>
      <w:r w:rsidR="005C1838" w:rsidRPr="004F6791">
        <w:rPr>
          <w:rFonts w:ascii="Times New Roman" w:hAnsi="Times New Roman" w:cs="Times New Roman"/>
        </w:rPr>
        <w:t xml:space="preserve"> elektrowni</w:t>
      </w:r>
      <w:r w:rsidR="004E3C9F" w:rsidRPr="004F6791">
        <w:rPr>
          <w:rFonts w:ascii="Times New Roman" w:hAnsi="Times New Roman" w:cs="Times New Roman"/>
        </w:rPr>
        <w:t>e</w:t>
      </w:r>
      <w:r w:rsidR="005C1838" w:rsidRPr="004F6791">
        <w:rPr>
          <w:rFonts w:ascii="Times New Roman" w:hAnsi="Times New Roman" w:cs="Times New Roman"/>
        </w:rPr>
        <w:t xml:space="preserve"> wiatrow</w:t>
      </w:r>
      <w:r w:rsidR="004E3C9F" w:rsidRPr="004F6791">
        <w:rPr>
          <w:rFonts w:ascii="Times New Roman" w:hAnsi="Times New Roman" w:cs="Times New Roman"/>
        </w:rPr>
        <w:t>e</w:t>
      </w:r>
      <w:r w:rsidR="005C1838" w:rsidRPr="004F6791">
        <w:rPr>
          <w:rFonts w:ascii="Times New Roman" w:hAnsi="Times New Roman" w:cs="Times New Roman"/>
        </w:rPr>
        <w:t xml:space="preserve"> w sąsiedztwie terenów objętych planem </w:t>
      </w:r>
      <w:r w:rsidR="00CC458A" w:rsidRPr="004F6791">
        <w:rPr>
          <w:rFonts w:ascii="Times New Roman" w:hAnsi="Times New Roman" w:cs="Times New Roman"/>
        </w:rPr>
        <w:t xml:space="preserve">miejscowym </w:t>
      </w:r>
      <w:r w:rsidR="004E3C9F" w:rsidRPr="004F6791">
        <w:rPr>
          <w:rFonts w:ascii="Times New Roman" w:hAnsi="Times New Roman" w:cs="Times New Roman"/>
        </w:rPr>
        <w:t>oraz zmiany przepisów obowiązującego prawa, ustalenia ww. dokumentu wymagają aktualizacji</w:t>
      </w:r>
      <w:r w:rsidR="005C1838" w:rsidRPr="004F6791">
        <w:rPr>
          <w:rFonts w:ascii="Times New Roman" w:hAnsi="Times New Roman" w:cs="Times New Roman"/>
        </w:rPr>
        <w:t>.</w:t>
      </w:r>
    </w:p>
    <w:p w14:paraId="39602DA5" w14:textId="061E487E" w:rsidR="00B9387C" w:rsidRPr="004F6791" w:rsidRDefault="00B9387C" w:rsidP="004F6791">
      <w:pPr>
        <w:spacing w:after="0"/>
        <w:ind w:firstLine="432"/>
        <w:jc w:val="both"/>
        <w:rPr>
          <w:rFonts w:ascii="Times New Roman" w:hAnsi="Times New Roman" w:cs="Times New Roman"/>
          <w:color w:val="FF0000"/>
        </w:rPr>
      </w:pPr>
      <w:r w:rsidRPr="004F6791">
        <w:rPr>
          <w:rFonts w:ascii="Times New Roman" w:hAnsi="Times New Roman" w:cs="Times New Roman"/>
        </w:rPr>
        <w:t xml:space="preserve">W </w:t>
      </w:r>
      <w:r w:rsidR="00830D70" w:rsidRPr="004F6791">
        <w:rPr>
          <w:rFonts w:ascii="Times New Roman" w:hAnsi="Times New Roman" w:cs="Times New Roman"/>
        </w:rPr>
        <w:t>sąsiedztwie terenów obję</w:t>
      </w:r>
      <w:bookmarkStart w:id="11" w:name="_Hlk121121441"/>
      <w:r w:rsidR="00830D70" w:rsidRPr="004F6791">
        <w:rPr>
          <w:rFonts w:ascii="Times New Roman" w:hAnsi="Times New Roman" w:cs="Times New Roman"/>
        </w:rPr>
        <w:t>tych plane</w:t>
      </w:r>
      <w:bookmarkEnd w:id="11"/>
      <w:r w:rsidR="00830D70" w:rsidRPr="004F6791">
        <w:rPr>
          <w:rFonts w:ascii="Times New Roman" w:hAnsi="Times New Roman" w:cs="Times New Roman"/>
        </w:rPr>
        <w:t xml:space="preserve">m </w:t>
      </w:r>
      <w:r w:rsidR="00CC458A" w:rsidRPr="004F6791">
        <w:rPr>
          <w:rFonts w:ascii="Times New Roman" w:hAnsi="Times New Roman" w:cs="Times New Roman"/>
        </w:rPr>
        <w:t xml:space="preserve">miejscowym </w:t>
      </w:r>
      <w:r w:rsidRPr="004F6791">
        <w:rPr>
          <w:rFonts w:ascii="Times New Roman" w:hAnsi="Times New Roman" w:cs="Times New Roman"/>
        </w:rPr>
        <w:t>funkcjonuje transport zbiorowy</w:t>
      </w:r>
      <w:r w:rsidR="00830D70" w:rsidRPr="004F6791">
        <w:rPr>
          <w:rFonts w:ascii="Times New Roman" w:hAnsi="Times New Roman" w:cs="Times New Roman"/>
        </w:rPr>
        <w:t xml:space="preserve"> – przez południową część gminy Zawidz przebiega linia kolejowa relacji Nasielsk – Toruń Wschodni.</w:t>
      </w:r>
      <w:r w:rsidRPr="004F6791">
        <w:rPr>
          <w:rFonts w:ascii="Times New Roman" w:hAnsi="Times New Roman" w:cs="Times New Roman"/>
        </w:rPr>
        <w:t xml:space="preserve"> W</w:t>
      </w:r>
      <w:r w:rsidR="006F6356" w:rsidRPr="004F6791">
        <w:rPr>
          <w:rFonts w:ascii="Times New Roman" w:hAnsi="Times New Roman" w:cs="Times New Roman"/>
        </w:rPr>
        <w:t xml:space="preserve"> </w:t>
      </w:r>
      <w:r w:rsidR="006F6356" w:rsidRPr="004F6791">
        <w:rPr>
          <w:rFonts w:ascii="Times New Roman" w:hAnsi="Times New Roman" w:cs="Times New Roman"/>
        </w:rPr>
        <w:lastRenderedPageBreak/>
        <w:t>związku z powyższym</w:t>
      </w:r>
      <w:r w:rsidRPr="004F6791">
        <w:rPr>
          <w:rFonts w:ascii="Times New Roman" w:hAnsi="Times New Roman" w:cs="Times New Roman"/>
        </w:rPr>
        <w:t xml:space="preserve"> </w:t>
      </w:r>
      <w:r w:rsidR="006F6356" w:rsidRPr="004F6791">
        <w:rPr>
          <w:rFonts w:ascii="Times New Roman" w:hAnsi="Times New Roman" w:cs="Times New Roman"/>
        </w:rPr>
        <w:t xml:space="preserve">w </w:t>
      </w:r>
      <w:r w:rsidRPr="004F6791">
        <w:rPr>
          <w:rFonts w:ascii="Times New Roman" w:hAnsi="Times New Roman" w:cs="Times New Roman"/>
        </w:rPr>
        <w:t xml:space="preserve">odległości ok. </w:t>
      </w:r>
      <w:r w:rsidR="00830D70" w:rsidRPr="004F6791">
        <w:rPr>
          <w:rFonts w:ascii="Times New Roman" w:hAnsi="Times New Roman" w:cs="Times New Roman"/>
        </w:rPr>
        <w:t>3,5</w:t>
      </w:r>
      <w:r w:rsidR="006F6356" w:rsidRPr="004F6791">
        <w:rPr>
          <w:rFonts w:ascii="Times New Roman" w:hAnsi="Times New Roman" w:cs="Times New Roman"/>
        </w:rPr>
        <w:t xml:space="preserve"> </w:t>
      </w:r>
      <w:r w:rsidR="00CC458A" w:rsidRPr="004F6791">
        <w:rPr>
          <w:rFonts w:ascii="Times New Roman" w:hAnsi="Times New Roman" w:cs="Times New Roman"/>
        </w:rPr>
        <w:t>–</w:t>
      </w:r>
      <w:r w:rsidR="006F6356" w:rsidRPr="004F6791">
        <w:rPr>
          <w:rFonts w:ascii="Times New Roman" w:hAnsi="Times New Roman" w:cs="Times New Roman"/>
        </w:rPr>
        <w:t xml:space="preserve"> 4</w:t>
      </w:r>
      <w:r w:rsidR="0043629E" w:rsidRPr="004F6791">
        <w:rPr>
          <w:rFonts w:ascii="Times New Roman" w:hAnsi="Times New Roman" w:cs="Times New Roman"/>
        </w:rPr>
        <w:t>,5</w:t>
      </w:r>
      <w:r w:rsidR="006F6356" w:rsidRPr="004F6791">
        <w:rPr>
          <w:rFonts w:ascii="Times New Roman" w:hAnsi="Times New Roman" w:cs="Times New Roman"/>
        </w:rPr>
        <w:t xml:space="preserve"> </w:t>
      </w:r>
      <w:r w:rsidR="00830D70" w:rsidRPr="004F6791">
        <w:rPr>
          <w:rFonts w:ascii="Times New Roman" w:hAnsi="Times New Roman" w:cs="Times New Roman"/>
        </w:rPr>
        <w:t>k</w:t>
      </w:r>
      <w:r w:rsidR="004C3C6C" w:rsidRPr="004F6791">
        <w:rPr>
          <w:rFonts w:ascii="Times New Roman" w:hAnsi="Times New Roman" w:cs="Times New Roman"/>
        </w:rPr>
        <w:t>m</w:t>
      </w:r>
      <w:r w:rsidR="006F6356" w:rsidRPr="004F6791">
        <w:rPr>
          <w:rFonts w:ascii="Times New Roman" w:hAnsi="Times New Roman" w:cs="Times New Roman"/>
        </w:rPr>
        <w:t xml:space="preserve"> od obszarów objętych planem</w:t>
      </w:r>
      <w:r w:rsidR="00CC458A" w:rsidRPr="004F6791">
        <w:rPr>
          <w:rFonts w:ascii="Times New Roman" w:hAnsi="Times New Roman" w:cs="Times New Roman"/>
        </w:rPr>
        <w:t xml:space="preserve"> miejscowym</w:t>
      </w:r>
      <w:r w:rsidR="006F6356" w:rsidRPr="004F6791">
        <w:rPr>
          <w:rFonts w:ascii="Times New Roman" w:hAnsi="Times New Roman" w:cs="Times New Roman"/>
        </w:rPr>
        <w:t>,</w:t>
      </w:r>
      <w:r w:rsidR="00373CF7" w:rsidRPr="004F6791">
        <w:rPr>
          <w:rFonts w:ascii="Times New Roman" w:hAnsi="Times New Roman" w:cs="Times New Roman"/>
        </w:rPr>
        <w:t xml:space="preserve"> </w:t>
      </w:r>
      <w:r w:rsidR="006F6356" w:rsidRPr="004F6791">
        <w:rPr>
          <w:rFonts w:ascii="Times New Roman" w:hAnsi="Times New Roman" w:cs="Times New Roman"/>
        </w:rPr>
        <w:t xml:space="preserve">w miejscowościach: Mieszaki, Grabowo oraz Zawidz Kościelny, </w:t>
      </w:r>
      <w:r w:rsidR="00B037E9" w:rsidRPr="004F6791">
        <w:rPr>
          <w:rFonts w:ascii="Times New Roman" w:hAnsi="Times New Roman" w:cs="Times New Roman"/>
        </w:rPr>
        <w:t>znajd</w:t>
      </w:r>
      <w:r w:rsidR="006F6356" w:rsidRPr="004F6791">
        <w:rPr>
          <w:rFonts w:ascii="Times New Roman" w:hAnsi="Times New Roman" w:cs="Times New Roman"/>
        </w:rPr>
        <w:t xml:space="preserve">ują się </w:t>
      </w:r>
      <w:r w:rsidR="00646117" w:rsidRPr="004F6791">
        <w:rPr>
          <w:rFonts w:ascii="Times New Roman" w:hAnsi="Times New Roman" w:cs="Times New Roman"/>
        </w:rPr>
        <w:t>stacje</w:t>
      </w:r>
      <w:r w:rsidR="006F6356" w:rsidRPr="004F6791">
        <w:rPr>
          <w:rFonts w:ascii="Times New Roman" w:hAnsi="Times New Roman" w:cs="Times New Roman"/>
        </w:rPr>
        <w:t xml:space="preserve"> kolejow</w:t>
      </w:r>
      <w:r w:rsidR="00646117" w:rsidRPr="004F6791">
        <w:rPr>
          <w:rFonts w:ascii="Times New Roman" w:hAnsi="Times New Roman" w:cs="Times New Roman"/>
        </w:rPr>
        <w:t>e</w:t>
      </w:r>
      <w:r w:rsidR="00226C0A" w:rsidRPr="004F6791">
        <w:rPr>
          <w:rFonts w:ascii="Times New Roman" w:hAnsi="Times New Roman" w:cs="Times New Roman"/>
        </w:rPr>
        <w:t>.</w:t>
      </w:r>
      <w:r w:rsidR="000F7F02" w:rsidRPr="004F6791">
        <w:rPr>
          <w:rFonts w:ascii="Times New Roman" w:hAnsi="Times New Roman" w:cs="Times New Roman"/>
        </w:rPr>
        <w:t xml:space="preserve"> W sąsiedztwie ww. stacji znajdują się przystanki autobusowe.</w:t>
      </w:r>
      <w:r w:rsidR="00226C0A" w:rsidRPr="004F6791">
        <w:rPr>
          <w:rFonts w:ascii="Times New Roman" w:hAnsi="Times New Roman" w:cs="Times New Roman"/>
        </w:rPr>
        <w:t xml:space="preserve"> </w:t>
      </w:r>
      <w:r w:rsidR="000F7F02" w:rsidRPr="004F6791">
        <w:rPr>
          <w:rFonts w:ascii="Times New Roman" w:hAnsi="Times New Roman" w:cs="Times New Roman"/>
        </w:rPr>
        <w:t xml:space="preserve">W granicach planu </w:t>
      </w:r>
      <w:r w:rsidR="001B4BBB" w:rsidRPr="004F6791">
        <w:rPr>
          <w:rFonts w:ascii="Times New Roman" w:hAnsi="Times New Roman" w:cs="Times New Roman"/>
        </w:rPr>
        <w:t xml:space="preserve">miejscowego </w:t>
      </w:r>
      <w:r w:rsidR="000F7F02" w:rsidRPr="004F6791">
        <w:rPr>
          <w:rFonts w:ascii="Times New Roman" w:hAnsi="Times New Roman" w:cs="Times New Roman"/>
        </w:rPr>
        <w:t>znajduj</w:t>
      </w:r>
      <w:r w:rsidR="00C74F0B" w:rsidRPr="004F6791">
        <w:rPr>
          <w:rFonts w:ascii="Times New Roman" w:hAnsi="Times New Roman" w:cs="Times New Roman"/>
        </w:rPr>
        <w:t>e</w:t>
      </w:r>
      <w:r w:rsidR="000F7F02" w:rsidRPr="004F6791">
        <w:rPr>
          <w:rFonts w:ascii="Times New Roman" w:hAnsi="Times New Roman" w:cs="Times New Roman"/>
        </w:rPr>
        <w:t xml:space="preserve"> się droga krajowa nr 10, drog</w:t>
      </w:r>
      <w:r w:rsidR="00C74F0B" w:rsidRPr="004F6791">
        <w:rPr>
          <w:rFonts w:ascii="Times New Roman" w:hAnsi="Times New Roman" w:cs="Times New Roman"/>
        </w:rPr>
        <w:t>a</w:t>
      </w:r>
      <w:r w:rsidR="000F7F02" w:rsidRPr="004F6791">
        <w:rPr>
          <w:rFonts w:ascii="Times New Roman" w:hAnsi="Times New Roman" w:cs="Times New Roman"/>
        </w:rPr>
        <w:t xml:space="preserve"> powiatow</w:t>
      </w:r>
      <w:r w:rsidR="00C74F0B" w:rsidRPr="004F6791">
        <w:rPr>
          <w:rFonts w:ascii="Times New Roman" w:hAnsi="Times New Roman" w:cs="Times New Roman"/>
        </w:rPr>
        <w:t>a</w:t>
      </w:r>
      <w:r w:rsidR="000F7F02" w:rsidRPr="004F6791">
        <w:rPr>
          <w:rFonts w:ascii="Times New Roman" w:hAnsi="Times New Roman" w:cs="Times New Roman"/>
        </w:rPr>
        <w:t xml:space="preserve"> nr 375</w:t>
      </w:r>
      <w:r w:rsidR="0043629E" w:rsidRPr="004F6791">
        <w:rPr>
          <w:rFonts w:ascii="Times New Roman" w:hAnsi="Times New Roman" w:cs="Times New Roman"/>
        </w:rPr>
        <w:t>8</w:t>
      </w:r>
      <w:r w:rsidR="000F7F02" w:rsidRPr="004F6791">
        <w:rPr>
          <w:rFonts w:ascii="Times New Roman" w:hAnsi="Times New Roman" w:cs="Times New Roman"/>
        </w:rPr>
        <w:t>W</w:t>
      </w:r>
      <w:r w:rsidR="00B037E9" w:rsidRPr="004F6791">
        <w:rPr>
          <w:rFonts w:ascii="Times New Roman" w:hAnsi="Times New Roman" w:cs="Times New Roman"/>
        </w:rPr>
        <w:t>.</w:t>
      </w:r>
      <w:r w:rsidR="00292F8C" w:rsidRPr="004F6791">
        <w:rPr>
          <w:rFonts w:ascii="Times New Roman" w:hAnsi="Times New Roman" w:cs="Times New Roman"/>
        </w:rPr>
        <w:t xml:space="preserve"> W projekcie planu </w:t>
      </w:r>
      <w:r w:rsidR="00CC458A" w:rsidRPr="004F6791">
        <w:rPr>
          <w:rFonts w:ascii="Times New Roman" w:hAnsi="Times New Roman" w:cs="Times New Roman"/>
        </w:rPr>
        <w:t xml:space="preserve">miejscowego </w:t>
      </w:r>
      <w:r w:rsidR="00292F8C" w:rsidRPr="004F6791">
        <w:rPr>
          <w:rFonts w:ascii="Times New Roman" w:hAnsi="Times New Roman" w:cs="Times New Roman"/>
        </w:rPr>
        <w:t>zabezpieczono teren</w:t>
      </w:r>
      <w:r w:rsidR="000F7F02" w:rsidRPr="004F6791">
        <w:rPr>
          <w:rFonts w:ascii="Times New Roman" w:hAnsi="Times New Roman" w:cs="Times New Roman"/>
        </w:rPr>
        <w:t>y</w:t>
      </w:r>
      <w:r w:rsidR="00292F8C" w:rsidRPr="004F6791">
        <w:rPr>
          <w:rFonts w:ascii="Times New Roman" w:hAnsi="Times New Roman" w:cs="Times New Roman"/>
        </w:rPr>
        <w:t xml:space="preserve"> pod drog</w:t>
      </w:r>
      <w:r w:rsidR="000F7F02" w:rsidRPr="004F6791">
        <w:rPr>
          <w:rFonts w:ascii="Times New Roman" w:hAnsi="Times New Roman" w:cs="Times New Roman"/>
        </w:rPr>
        <w:t>i wewnętrzne</w:t>
      </w:r>
      <w:r w:rsidR="00292F8C" w:rsidRPr="004F6791">
        <w:rPr>
          <w:rFonts w:ascii="Times New Roman" w:hAnsi="Times New Roman" w:cs="Times New Roman"/>
        </w:rPr>
        <w:t>, oznaczon</w:t>
      </w:r>
      <w:r w:rsidR="000F7F02" w:rsidRPr="004F6791">
        <w:rPr>
          <w:rFonts w:ascii="Times New Roman" w:hAnsi="Times New Roman" w:cs="Times New Roman"/>
        </w:rPr>
        <w:t>e</w:t>
      </w:r>
      <w:r w:rsidR="00292F8C" w:rsidRPr="004F6791">
        <w:rPr>
          <w:rFonts w:ascii="Times New Roman" w:hAnsi="Times New Roman" w:cs="Times New Roman"/>
        </w:rPr>
        <w:t xml:space="preserve"> symbolem KR. W granicach dr</w:t>
      </w:r>
      <w:r w:rsidR="000F7F02" w:rsidRPr="004F6791">
        <w:rPr>
          <w:rFonts w:ascii="Times New Roman" w:hAnsi="Times New Roman" w:cs="Times New Roman"/>
        </w:rPr>
        <w:t>óg</w:t>
      </w:r>
      <w:r w:rsidR="00292F8C" w:rsidRPr="004F6791">
        <w:rPr>
          <w:rFonts w:ascii="Times New Roman" w:hAnsi="Times New Roman" w:cs="Times New Roman"/>
        </w:rPr>
        <w:t xml:space="preserve"> możliwa będzie realizacja chodników, ścieżki rowerowej.</w:t>
      </w:r>
    </w:p>
    <w:p w14:paraId="6FF9827E" w14:textId="72C79C25" w:rsidR="002E7E6E" w:rsidRPr="004F6791" w:rsidRDefault="006A6FD1" w:rsidP="004F6791">
      <w:pPr>
        <w:spacing w:after="0"/>
        <w:ind w:firstLine="432"/>
        <w:jc w:val="both"/>
        <w:rPr>
          <w:rFonts w:ascii="Times New Roman" w:hAnsi="Times New Roman" w:cs="Times New Roman"/>
        </w:rPr>
      </w:pPr>
      <w:r w:rsidRPr="004F6791">
        <w:rPr>
          <w:rFonts w:ascii="Times New Roman" w:hAnsi="Times New Roman" w:cs="Times New Roman"/>
        </w:rPr>
        <w:t xml:space="preserve">Tereny mają dostęp do sieci: wodociągowej, elektroenergetycznej oraz telekomunikacyjnej. </w:t>
      </w:r>
    </w:p>
    <w:p w14:paraId="29E299C2" w14:textId="3AA558E8" w:rsidR="00D02524" w:rsidRPr="004F6791" w:rsidRDefault="006A6FD1" w:rsidP="004F6791">
      <w:pPr>
        <w:spacing w:after="0"/>
        <w:ind w:firstLine="432"/>
        <w:jc w:val="both"/>
        <w:rPr>
          <w:rFonts w:ascii="Times New Roman" w:hAnsi="Times New Roman" w:cs="Times New Roman"/>
        </w:rPr>
      </w:pPr>
      <w:r w:rsidRPr="004F6791">
        <w:rPr>
          <w:rFonts w:ascii="Times New Roman" w:hAnsi="Times New Roman" w:cs="Times New Roman"/>
        </w:rPr>
        <w:t xml:space="preserve">Tereny w przeważającej części są </w:t>
      </w:r>
      <w:r w:rsidR="002E7E6E" w:rsidRPr="004F6791">
        <w:rPr>
          <w:rFonts w:ascii="Times New Roman" w:hAnsi="Times New Roman" w:cs="Times New Roman"/>
        </w:rPr>
        <w:t>niezainwestowane, użytkowane rolniczo</w:t>
      </w:r>
      <w:r w:rsidRPr="004F6791">
        <w:rPr>
          <w:rFonts w:ascii="Times New Roman" w:hAnsi="Times New Roman" w:cs="Times New Roman"/>
        </w:rPr>
        <w:t xml:space="preserve">. </w:t>
      </w:r>
      <w:r w:rsidR="002E7E6E" w:rsidRPr="004F6791">
        <w:rPr>
          <w:rFonts w:ascii="Times New Roman" w:hAnsi="Times New Roman" w:cs="Times New Roman"/>
        </w:rPr>
        <w:t xml:space="preserve">W planie </w:t>
      </w:r>
      <w:r w:rsidR="008B3805" w:rsidRPr="004F6791">
        <w:rPr>
          <w:rFonts w:ascii="Times New Roman" w:hAnsi="Times New Roman" w:cs="Times New Roman"/>
        </w:rPr>
        <w:t xml:space="preserve">miejscowym </w:t>
      </w:r>
      <w:r w:rsidR="002E7E6E" w:rsidRPr="004F6791">
        <w:rPr>
          <w:rFonts w:ascii="Times New Roman" w:hAnsi="Times New Roman" w:cs="Times New Roman"/>
        </w:rPr>
        <w:t xml:space="preserve">nie wyznaczono nowych terenów pod zabudowę mieszkaniową. </w:t>
      </w:r>
    </w:p>
    <w:p w14:paraId="1EE41529" w14:textId="77777777" w:rsidR="006D703A" w:rsidRPr="004F6791" w:rsidRDefault="006D703A" w:rsidP="004F6791">
      <w:pPr>
        <w:spacing w:after="0"/>
        <w:jc w:val="both"/>
        <w:rPr>
          <w:rFonts w:ascii="Times New Roman" w:hAnsi="Times New Roman" w:cs="Times New Roman"/>
          <w:b/>
          <w:color w:val="FF0000"/>
        </w:rPr>
      </w:pPr>
    </w:p>
    <w:p w14:paraId="412F39E6" w14:textId="1349BC9B" w:rsidR="00B9710D" w:rsidRPr="004F6791" w:rsidRDefault="000B1F0B" w:rsidP="004F6791">
      <w:pPr>
        <w:pStyle w:val="Akapitzlist"/>
        <w:numPr>
          <w:ilvl w:val="0"/>
          <w:numId w:val="4"/>
        </w:numPr>
        <w:jc w:val="both"/>
        <w:rPr>
          <w:rFonts w:ascii="Times New Roman" w:hAnsi="Times New Roman" w:cs="Times New Roman"/>
          <w:b/>
        </w:rPr>
      </w:pPr>
      <w:r w:rsidRPr="004F6791">
        <w:rPr>
          <w:rFonts w:ascii="Times New Roman" w:hAnsi="Times New Roman" w:cs="Times New Roman"/>
          <w:b/>
        </w:rPr>
        <w:t>Z</w:t>
      </w:r>
      <w:r w:rsidR="00DA7E55" w:rsidRPr="004F6791">
        <w:rPr>
          <w:rFonts w:ascii="Times New Roman" w:hAnsi="Times New Roman" w:cs="Times New Roman"/>
          <w:b/>
        </w:rPr>
        <w:t>godność z wynik</w:t>
      </w:r>
      <w:r w:rsidR="00A76EBC" w:rsidRPr="004F6791">
        <w:rPr>
          <w:rFonts w:ascii="Times New Roman" w:hAnsi="Times New Roman" w:cs="Times New Roman"/>
          <w:b/>
        </w:rPr>
        <w:t xml:space="preserve">ami analizy, o której mowa w art. 32 ust. 1, wraz </w:t>
      </w:r>
      <w:r w:rsidR="00DA7E55" w:rsidRPr="004F6791">
        <w:rPr>
          <w:rFonts w:ascii="Times New Roman" w:hAnsi="Times New Roman" w:cs="Times New Roman"/>
          <w:b/>
        </w:rPr>
        <w:t xml:space="preserve">z </w:t>
      </w:r>
      <w:r w:rsidR="00D11DE6" w:rsidRPr="004F6791">
        <w:rPr>
          <w:rFonts w:ascii="Times New Roman" w:hAnsi="Times New Roman" w:cs="Times New Roman"/>
          <w:b/>
        </w:rPr>
        <w:t>datą uchwały Rady G</w:t>
      </w:r>
      <w:r w:rsidR="00A76EBC" w:rsidRPr="004F6791">
        <w:rPr>
          <w:rFonts w:ascii="Times New Roman" w:hAnsi="Times New Roman" w:cs="Times New Roman"/>
          <w:b/>
        </w:rPr>
        <w:t>miny,</w:t>
      </w:r>
      <w:r w:rsidRPr="004F6791">
        <w:rPr>
          <w:rFonts w:ascii="Times New Roman" w:hAnsi="Times New Roman" w:cs="Times New Roman"/>
          <w:b/>
        </w:rPr>
        <w:t xml:space="preserve"> o której mowa w art. 32 ust. 2</w:t>
      </w:r>
      <w:r w:rsidR="00D11DE6" w:rsidRPr="004F6791">
        <w:rPr>
          <w:rFonts w:ascii="Times New Roman" w:hAnsi="Times New Roman" w:cs="Times New Roman"/>
          <w:b/>
        </w:rPr>
        <w:t xml:space="preserve"> </w:t>
      </w:r>
      <w:r w:rsidR="002E3162" w:rsidRPr="004F6791">
        <w:rPr>
          <w:rFonts w:ascii="Times New Roman" w:hAnsi="Times New Roman" w:cs="Times New Roman"/>
          <w:b/>
        </w:rPr>
        <w:t>u</w:t>
      </w:r>
      <w:r w:rsidR="00D11DE6" w:rsidRPr="004F6791">
        <w:rPr>
          <w:rFonts w:ascii="Times New Roman" w:hAnsi="Times New Roman" w:cs="Times New Roman"/>
          <w:b/>
        </w:rPr>
        <w:t>stawy z dnia 27 marca 2003 roku o planowaniu i zagospodarowaniu przestrzennym (</w:t>
      </w:r>
      <w:r w:rsidR="002E3162" w:rsidRPr="004F6791">
        <w:rPr>
          <w:rFonts w:ascii="Times New Roman" w:hAnsi="Times New Roman" w:cs="Times New Roman"/>
          <w:b/>
        </w:rPr>
        <w:t xml:space="preserve">t. j. </w:t>
      </w:r>
      <w:r w:rsidR="00D11DE6" w:rsidRPr="004F6791">
        <w:rPr>
          <w:rFonts w:ascii="Times New Roman" w:hAnsi="Times New Roman" w:cs="Times New Roman"/>
          <w:b/>
        </w:rPr>
        <w:t>Dz.</w:t>
      </w:r>
      <w:r w:rsidR="00F02C52" w:rsidRPr="004F6791">
        <w:rPr>
          <w:rFonts w:ascii="Times New Roman" w:hAnsi="Times New Roman" w:cs="Times New Roman"/>
          <w:b/>
        </w:rPr>
        <w:t xml:space="preserve"> U. z </w:t>
      </w:r>
      <w:r w:rsidR="00990A08" w:rsidRPr="00990A08">
        <w:rPr>
          <w:rFonts w:ascii="Times New Roman" w:hAnsi="Times New Roman" w:cs="Times New Roman"/>
          <w:b/>
        </w:rPr>
        <w:t xml:space="preserve">2024 r. poz. 1130 z </w:t>
      </w:r>
      <w:proofErr w:type="spellStart"/>
      <w:r w:rsidR="00990A08" w:rsidRPr="00990A08">
        <w:rPr>
          <w:rFonts w:ascii="Times New Roman" w:hAnsi="Times New Roman" w:cs="Times New Roman"/>
          <w:b/>
        </w:rPr>
        <w:t>późn</w:t>
      </w:r>
      <w:proofErr w:type="spellEnd"/>
      <w:r w:rsidR="00990A08" w:rsidRPr="00990A08">
        <w:rPr>
          <w:rFonts w:ascii="Times New Roman" w:hAnsi="Times New Roman" w:cs="Times New Roman"/>
          <w:b/>
        </w:rPr>
        <w:t>. zm.</w:t>
      </w:r>
      <w:r w:rsidR="002E3162" w:rsidRPr="004F6791">
        <w:rPr>
          <w:rFonts w:ascii="Times New Roman" w:hAnsi="Times New Roman" w:cs="Times New Roman"/>
          <w:b/>
        </w:rPr>
        <w:t>)</w:t>
      </w:r>
      <w:r w:rsidR="00090F8B" w:rsidRPr="004F6791">
        <w:rPr>
          <w:rFonts w:ascii="Times New Roman" w:hAnsi="Times New Roman" w:cs="Times New Roman"/>
          <w:b/>
        </w:rPr>
        <w:t>,</w:t>
      </w:r>
      <w:r w:rsidR="002E3162" w:rsidRPr="004F6791">
        <w:rPr>
          <w:rFonts w:ascii="Times New Roman" w:hAnsi="Times New Roman" w:cs="Times New Roman"/>
          <w:b/>
        </w:rPr>
        <w:t xml:space="preserve"> oraz sposób uwzględnienia uniwersalnego projektowania</w:t>
      </w:r>
    </w:p>
    <w:p w14:paraId="62E3A357" w14:textId="77777777" w:rsidR="00D83A9C" w:rsidRPr="004F6791" w:rsidRDefault="00D83A9C" w:rsidP="004F6791">
      <w:pPr>
        <w:spacing w:after="0"/>
        <w:ind w:firstLine="432"/>
        <w:jc w:val="both"/>
        <w:rPr>
          <w:rFonts w:ascii="Times New Roman" w:hAnsi="Times New Roman" w:cs="Times New Roman"/>
        </w:rPr>
      </w:pPr>
    </w:p>
    <w:p w14:paraId="35E0F8E0" w14:textId="409FC3C3" w:rsidR="00D83A9C" w:rsidRPr="004F6791" w:rsidRDefault="00D83A9C" w:rsidP="004F6791">
      <w:pPr>
        <w:ind w:firstLine="426"/>
        <w:jc w:val="both"/>
        <w:rPr>
          <w:rFonts w:ascii="Times New Roman" w:hAnsi="Times New Roman" w:cs="Times New Roman"/>
        </w:rPr>
      </w:pPr>
      <w:r w:rsidRPr="004F6791">
        <w:rPr>
          <w:rFonts w:ascii="Times New Roman" w:hAnsi="Times New Roman" w:cs="Times New Roman"/>
        </w:rPr>
        <w:t xml:space="preserve">Analiza zmian w zagospodarowaniu przestrzennym gminy jest obecnie w opracowaniu. Projekt planu </w:t>
      </w:r>
      <w:r w:rsidR="00CC458A" w:rsidRPr="004F6791">
        <w:rPr>
          <w:rFonts w:ascii="Times New Roman" w:hAnsi="Times New Roman" w:cs="Times New Roman"/>
        </w:rPr>
        <w:t xml:space="preserve">miejscowego </w:t>
      </w:r>
      <w:r w:rsidRPr="004F6791">
        <w:rPr>
          <w:rFonts w:ascii="Times New Roman" w:hAnsi="Times New Roman" w:cs="Times New Roman"/>
        </w:rPr>
        <w:t xml:space="preserve">przeznacza </w:t>
      </w:r>
      <w:r w:rsidR="002E7E6E" w:rsidRPr="004F6791">
        <w:rPr>
          <w:rFonts w:ascii="Times New Roman" w:hAnsi="Times New Roman" w:cs="Times New Roman"/>
        </w:rPr>
        <w:t xml:space="preserve">w przeważającej części </w:t>
      </w:r>
      <w:r w:rsidRPr="004F6791">
        <w:rPr>
          <w:rFonts w:ascii="Times New Roman" w:hAnsi="Times New Roman" w:cs="Times New Roman"/>
        </w:rPr>
        <w:t>obszar</w:t>
      </w:r>
      <w:r w:rsidR="002E7E6E" w:rsidRPr="004F6791">
        <w:rPr>
          <w:rFonts w:ascii="Times New Roman" w:hAnsi="Times New Roman" w:cs="Times New Roman"/>
        </w:rPr>
        <w:t>y</w:t>
      </w:r>
      <w:r w:rsidRPr="004F6791">
        <w:rPr>
          <w:rFonts w:ascii="Times New Roman" w:hAnsi="Times New Roman" w:cs="Times New Roman"/>
        </w:rPr>
        <w:t xml:space="preserve"> pod teren</w:t>
      </w:r>
      <w:r w:rsidR="002E7E6E" w:rsidRPr="004F6791">
        <w:rPr>
          <w:rFonts w:ascii="Times New Roman" w:hAnsi="Times New Roman" w:cs="Times New Roman"/>
        </w:rPr>
        <w:t>y</w:t>
      </w:r>
      <w:r w:rsidRPr="004F6791">
        <w:rPr>
          <w:rFonts w:ascii="Times New Roman" w:hAnsi="Times New Roman" w:cs="Times New Roman"/>
        </w:rPr>
        <w:t xml:space="preserve"> </w:t>
      </w:r>
      <w:r w:rsidR="002E7E6E" w:rsidRPr="004F6791">
        <w:rPr>
          <w:rFonts w:ascii="Times New Roman" w:hAnsi="Times New Roman" w:cs="Times New Roman"/>
        </w:rPr>
        <w:t>rolnicze</w:t>
      </w:r>
      <w:r w:rsidRPr="004F6791">
        <w:rPr>
          <w:rFonts w:ascii="Times New Roman" w:hAnsi="Times New Roman" w:cs="Times New Roman"/>
        </w:rPr>
        <w:t xml:space="preserve">. </w:t>
      </w:r>
    </w:p>
    <w:p w14:paraId="6720A995" w14:textId="053A4B6C" w:rsidR="008234D7" w:rsidRPr="004F6791" w:rsidRDefault="00865597" w:rsidP="004F6791">
      <w:pPr>
        <w:spacing w:after="0"/>
        <w:ind w:firstLine="432"/>
        <w:jc w:val="both"/>
        <w:rPr>
          <w:rFonts w:ascii="Times New Roman" w:hAnsi="Times New Roman" w:cs="Times New Roman"/>
        </w:rPr>
      </w:pPr>
      <w:r w:rsidRPr="004F6791">
        <w:rPr>
          <w:rFonts w:ascii="Times New Roman" w:hAnsi="Times New Roman" w:cs="Times New Roman"/>
        </w:rPr>
        <w:t>W związku z powstającymi na sąsiednich terenach elektrowniami wiatrowymi ustalenia o</w:t>
      </w:r>
      <w:r w:rsidR="00D83A9C" w:rsidRPr="004F6791">
        <w:rPr>
          <w:rFonts w:ascii="Times New Roman" w:hAnsi="Times New Roman" w:cs="Times New Roman"/>
        </w:rPr>
        <w:t>bowiązując</w:t>
      </w:r>
      <w:r w:rsidRPr="004F6791">
        <w:rPr>
          <w:rFonts w:ascii="Times New Roman" w:hAnsi="Times New Roman" w:cs="Times New Roman"/>
        </w:rPr>
        <w:t>ego</w:t>
      </w:r>
      <w:r w:rsidR="00D83A9C" w:rsidRPr="004F6791">
        <w:rPr>
          <w:rFonts w:ascii="Times New Roman" w:hAnsi="Times New Roman" w:cs="Times New Roman"/>
        </w:rPr>
        <w:t xml:space="preserve"> miejscow</w:t>
      </w:r>
      <w:r w:rsidRPr="004F6791">
        <w:rPr>
          <w:rFonts w:ascii="Times New Roman" w:hAnsi="Times New Roman" w:cs="Times New Roman"/>
        </w:rPr>
        <w:t>ego</w:t>
      </w:r>
      <w:r w:rsidR="00D83A9C" w:rsidRPr="004F6791">
        <w:rPr>
          <w:rFonts w:ascii="Times New Roman" w:hAnsi="Times New Roman" w:cs="Times New Roman"/>
        </w:rPr>
        <w:t xml:space="preserve"> plan</w:t>
      </w:r>
      <w:r w:rsidRPr="004F6791">
        <w:rPr>
          <w:rFonts w:ascii="Times New Roman" w:hAnsi="Times New Roman" w:cs="Times New Roman"/>
        </w:rPr>
        <w:t>u</w:t>
      </w:r>
      <w:r w:rsidR="00D83A9C" w:rsidRPr="004F6791">
        <w:rPr>
          <w:rFonts w:ascii="Times New Roman" w:hAnsi="Times New Roman" w:cs="Times New Roman"/>
        </w:rPr>
        <w:t xml:space="preserve"> przyjęt</w:t>
      </w:r>
      <w:r w:rsidRPr="004F6791">
        <w:rPr>
          <w:rFonts w:ascii="Times New Roman" w:hAnsi="Times New Roman" w:cs="Times New Roman"/>
        </w:rPr>
        <w:t>ego</w:t>
      </w:r>
      <w:r w:rsidR="00D83A9C" w:rsidRPr="004F6791">
        <w:rPr>
          <w:rFonts w:ascii="Times New Roman" w:hAnsi="Times New Roman" w:cs="Times New Roman"/>
        </w:rPr>
        <w:t xml:space="preserve"> </w:t>
      </w:r>
      <w:r w:rsidR="003D5F33" w:rsidRPr="004F6791">
        <w:rPr>
          <w:rFonts w:ascii="Times New Roman" w:hAnsi="Times New Roman" w:cs="Times New Roman"/>
        </w:rPr>
        <w:t xml:space="preserve">Uchwałą Nr 67/XI/2015 Rady Gminy Zawidz z dnia 26 listopada 2015 r. w sprawie miejscowego planu zagospodarowania przestrzennego części obrębów Grąbiec, Żytowo, Jeżewo, </w:t>
      </w:r>
      <w:proofErr w:type="spellStart"/>
      <w:r w:rsidR="003D5F33" w:rsidRPr="004F6791">
        <w:rPr>
          <w:rFonts w:ascii="Times New Roman" w:hAnsi="Times New Roman" w:cs="Times New Roman"/>
        </w:rPr>
        <w:t>Kęsice</w:t>
      </w:r>
      <w:proofErr w:type="spellEnd"/>
      <w:r w:rsidR="003D5F33" w:rsidRPr="004F6791">
        <w:rPr>
          <w:rFonts w:ascii="Times New Roman" w:hAnsi="Times New Roman" w:cs="Times New Roman"/>
        </w:rPr>
        <w:t>, Makomazy, Ostrowy, Rekowo, Krajewice Małe, Krajewice Duże, Majki Małe, Słupia, Gutowo Górki, Gołocin, Chabowo Świniary, Szumanie, Mańkowo, Kosmaczewo, Kowalewo Nowe w gminie Zawidz</w:t>
      </w:r>
      <w:r w:rsidRPr="004F6791">
        <w:rPr>
          <w:rFonts w:ascii="Times New Roman" w:hAnsi="Times New Roman" w:cs="Times New Roman"/>
        </w:rPr>
        <w:t xml:space="preserve"> wymagają </w:t>
      </w:r>
      <w:r w:rsidR="00F2322C" w:rsidRPr="004F6791">
        <w:rPr>
          <w:rFonts w:ascii="Times New Roman" w:hAnsi="Times New Roman" w:cs="Times New Roman"/>
        </w:rPr>
        <w:t>aktualizacji</w:t>
      </w:r>
      <w:r w:rsidRPr="004F6791">
        <w:rPr>
          <w:rFonts w:ascii="Times New Roman" w:hAnsi="Times New Roman" w:cs="Times New Roman"/>
        </w:rPr>
        <w:t xml:space="preserve"> zgodnie z obowiązującymi przepisami prawa.</w:t>
      </w:r>
    </w:p>
    <w:p w14:paraId="24BBF5C2" w14:textId="50709EC0" w:rsidR="008234D7" w:rsidRPr="004F6791" w:rsidRDefault="002B0156" w:rsidP="004F6791">
      <w:pPr>
        <w:spacing w:after="0"/>
        <w:ind w:firstLine="432"/>
        <w:jc w:val="both"/>
        <w:rPr>
          <w:rFonts w:ascii="Times New Roman" w:hAnsi="Times New Roman" w:cs="Times New Roman"/>
        </w:rPr>
      </w:pPr>
      <w:r w:rsidRPr="004F6791">
        <w:rPr>
          <w:rFonts w:ascii="Times New Roman" w:hAnsi="Times New Roman" w:cs="Times New Roman"/>
        </w:rPr>
        <w:t>O</w:t>
      </w:r>
      <w:r w:rsidR="00E231A1" w:rsidRPr="004F6791">
        <w:rPr>
          <w:rFonts w:ascii="Times New Roman" w:hAnsi="Times New Roman" w:cs="Times New Roman"/>
        </w:rPr>
        <w:t xml:space="preserve">graniczenie zabudowy mieszkaniowej na terenach sąsiadujących z elektrowniami wiatrowymi </w:t>
      </w:r>
      <w:r w:rsidRPr="004F6791">
        <w:rPr>
          <w:rFonts w:ascii="Times New Roman" w:hAnsi="Times New Roman" w:cs="Times New Roman"/>
        </w:rPr>
        <w:t xml:space="preserve">umożliwi realizację ww. inwestycji. </w:t>
      </w:r>
      <w:r w:rsidR="008234D7" w:rsidRPr="004F6791">
        <w:rPr>
          <w:rFonts w:ascii="Times New Roman" w:hAnsi="Times New Roman" w:cs="Times New Roman"/>
        </w:rPr>
        <w:t>Wprowadzone rozwiązanie wpłynie pozytywnie na rozwój gminy.</w:t>
      </w:r>
    </w:p>
    <w:p w14:paraId="41A29D44" w14:textId="2704872C" w:rsidR="00345BB1" w:rsidRPr="004F6791" w:rsidRDefault="00345BB1" w:rsidP="004F6791">
      <w:pPr>
        <w:spacing w:after="0"/>
        <w:ind w:firstLine="432"/>
        <w:jc w:val="both"/>
        <w:rPr>
          <w:rFonts w:ascii="Times New Roman" w:hAnsi="Times New Roman" w:cs="Times New Roman"/>
        </w:rPr>
      </w:pPr>
      <w:r w:rsidRPr="004F6791">
        <w:rPr>
          <w:rFonts w:ascii="Times New Roman" w:hAnsi="Times New Roman" w:cs="Times New Roman"/>
        </w:rPr>
        <w:t>W zakresie sposobu uwzględnienia uniwersalnego projektowania w §14 uchwały określono liczbę miejsc do parkowania, w tym miejsc dla pojazdów zaopatrzonych w kartę parkingową.</w:t>
      </w:r>
    </w:p>
    <w:p w14:paraId="7D4A04DE" w14:textId="77777777" w:rsidR="00112063" w:rsidRPr="004F6791" w:rsidRDefault="00112063" w:rsidP="004F6791">
      <w:pPr>
        <w:pStyle w:val="Akapitzlist"/>
        <w:spacing w:after="0"/>
        <w:ind w:left="851"/>
        <w:jc w:val="both"/>
        <w:rPr>
          <w:rFonts w:ascii="Times New Roman" w:hAnsi="Times New Roman" w:cs="Times New Roman"/>
          <w:color w:val="FF0000"/>
        </w:rPr>
      </w:pPr>
    </w:p>
    <w:p w14:paraId="3D645E5B" w14:textId="77B89358" w:rsidR="00E9586E" w:rsidRPr="004F6791" w:rsidRDefault="000B1F0B" w:rsidP="004F6791">
      <w:pPr>
        <w:pStyle w:val="Akapitzlist"/>
        <w:numPr>
          <w:ilvl w:val="0"/>
          <w:numId w:val="4"/>
        </w:numPr>
        <w:jc w:val="both"/>
        <w:rPr>
          <w:rFonts w:ascii="Times New Roman" w:hAnsi="Times New Roman" w:cs="Times New Roman"/>
          <w:b/>
        </w:rPr>
      </w:pPr>
      <w:r w:rsidRPr="004F6791">
        <w:rPr>
          <w:rFonts w:ascii="Times New Roman" w:hAnsi="Times New Roman" w:cs="Times New Roman"/>
          <w:b/>
        </w:rPr>
        <w:t>W</w:t>
      </w:r>
      <w:r w:rsidR="00AD4EC0" w:rsidRPr="004F6791">
        <w:rPr>
          <w:rFonts w:ascii="Times New Roman" w:hAnsi="Times New Roman" w:cs="Times New Roman"/>
          <w:b/>
        </w:rPr>
        <w:t>pływ</w:t>
      </w:r>
      <w:r w:rsidR="0008334A" w:rsidRPr="004F6791">
        <w:rPr>
          <w:rFonts w:ascii="Times New Roman" w:hAnsi="Times New Roman" w:cs="Times New Roman"/>
          <w:b/>
        </w:rPr>
        <w:t xml:space="preserve"> </w:t>
      </w:r>
      <w:r w:rsidR="00A76EBC" w:rsidRPr="004F6791">
        <w:rPr>
          <w:rFonts w:ascii="Times New Roman" w:hAnsi="Times New Roman" w:cs="Times New Roman"/>
          <w:b/>
        </w:rPr>
        <w:t xml:space="preserve">na finanse </w:t>
      </w:r>
      <w:r w:rsidR="00055BF8" w:rsidRPr="004F6791">
        <w:rPr>
          <w:rFonts w:ascii="Times New Roman" w:hAnsi="Times New Roman" w:cs="Times New Roman"/>
          <w:b/>
        </w:rPr>
        <w:t>publiczne, w tym budżet gminy</w:t>
      </w:r>
    </w:p>
    <w:p w14:paraId="76C622BD" w14:textId="5477352A" w:rsidR="00452AFA" w:rsidRPr="004F6791" w:rsidRDefault="00237699" w:rsidP="004F6791">
      <w:pPr>
        <w:ind w:firstLine="567"/>
        <w:jc w:val="both"/>
        <w:rPr>
          <w:rFonts w:ascii="Times New Roman" w:hAnsi="Times New Roman" w:cs="Times New Roman"/>
        </w:rPr>
      </w:pPr>
      <w:r w:rsidRPr="004F6791">
        <w:rPr>
          <w:rFonts w:ascii="Times New Roman" w:hAnsi="Times New Roman" w:cs="Times New Roman"/>
          <w:lang w:eastAsia="pl-PL"/>
        </w:rPr>
        <w:t xml:space="preserve">Szczegółowy opis wydatków i wpływów, jakie otrzyma Gmina z tytułu uchwalenia planu miejscowego jest podany w prognozie </w:t>
      </w:r>
      <w:r w:rsidRPr="004F6791">
        <w:rPr>
          <w:rFonts w:ascii="Times New Roman" w:hAnsi="Times New Roman" w:cs="Times New Roman"/>
        </w:rPr>
        <w:t xml:space="preserve">skutków finansowych. </w:t>
      </w:r>
    </w:p>
    <w:sectPr w:rsidR="00452AFA" w:rsidRPr="004F6791" w:rsidSect="00197C7F">
      <w:footerReference w:type="default" r:id="rId8"/>
      <w:pgSz w:w="11906" w:h="16838"/>
      <w:pgMar w:top="1417" w:right="1417" w:bottom="1417" w:left="1417"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C4D69" w14:textId="77777777" w:rsidR="007505A4" w:rsidRDefault="007505A4" w:rsidP="00A035BA">
      <w:pPr>
        <w:spacing w:after="0" w:line="240" w:lineRule="auto"/>
      </w:pPr>
      <w:r>
        <w:separator/>
      </w:r>
    </w:p>
  </w:endnote>
  <w:endnote w:type="continuationSeparator" w:id="0">
    <w:p w14:paraId="5131CDE1" w14:textId="77777777" w:rsidR="007505A4" w:rsidRDefault="007505A4" w:rsidP="00A03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7485533"/>
      <w:docPartObj>
        <w:docPartGallery w:val="Page Numbers (Bottom of Page)"/>
        <w:docPartUnique/>
      </w:docPartObj>
    </w:sdtPr>
    <w:sdtEndPr>
      <w:rPr>
        <w:rFonts w:ascii="Times New Roman" w:hAnsi="Times New Roman" w:cs="Times New Roman"/>
        <w:sz w:val="24"/>
      </w:rPr>
    </w:sdtEndPr>
    <w:sdtContent>
      <w:p w14:paraId="5ABEF02E" w14:textId="77777777" w:rsidR="00F11D9A" w:rsidRPr="005E10A5" w:rsidRDefault="00B00E1D">
        <w:pPr>
          <w:pStyle w:val="Stopka"/>
          <w:jc w:val="right"/>
          <w:rPr>
            <w:rFonts w:ascii="Times New Roman" w:hAnsi="Times New Roman" w:cs="Times New Roman"/>
            <w:sz w:val="24"/>
          </w:rPr>
        </w:pPr>
        <w:r w:rsidRPr="005E10A5">
          <w:rPr>
            <w:rFonts w:ascii="Times New Roman" w:hAnsi="Times New Roman" w:cs="Times New Roman"/>
            <w:sz w:val="24"/>
          </w:rPr>
          <w:fldChar w:fldCharType="begin"/>
        </w:r>
        <w:r w:rsidR="00F11D9A" w:rsidRPr="005E10A5">
          <w:rPr>
            <w:rFonts w:ascii="Times New Roman" w:hAnsi="Times New Roman" w:cs="Times New Roman"/>
            <w:sz w:val="24"/>
          </w:rPr>
          <w:instrText>PAGE   \* MERGEFORMAT</w:instrText>
        </w:r>
        <w:r w:rsidRPr="005E10A5">
          <w:rPr>
            <w:rFonts w:ascii="Times New Roman" w:hAnsi="Times New Roman" w:cs="Times New Roman"/>
            <w:sz w:val="24"/>
          </w:rPr>
          <w:fldChar w:fldCharType="separate"/>
        </w:r>
        <w:r w:rsidR="00ED6699">
          <w:rPr>
            <w:rFonts w:ascii="Times New Roman" w:hAnsi="Times New Roman" w:cs="Times New Roman"/>
            <w:noProof/>
            <w:sz w:val="24"/>
          </w:rPr>
          <w:t>1</w:t>
        </w:r>
        <w:r w:rsidRPr="005E10A5">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51D2C" w14:textId="77777777" w:rsidR="007505A4" w:rsidRDefault="007505A4" w:rsidP="00A035BA">
      <w:pPr>
        <w:spacing w:after="0" w:line="240" w:lineRule="auto"/>
      </w:pPr>
      <w:r>
        <w:separator/>
      </w:r>
    </w:p>
  </w:footnote>
  <w:footnote w:type="continuationSeparator" w:id="0">
    <w:p w14:paraId="77435D2A" w14:textId="77777777" w:rsidR="007505A4" w:rsidRDefault="007505A4" w:rsidP="00A035BA">
      <w:pPr>
        <w:spacing w:after="0" w:line="240" w:lineRule="auto"/>
      </w:pPr>
      <w:r>
        <w:continuationSeparator/>
      </w:r>
    </w:p>
  </w:footnote>
  <w:footnote w:id="1">
    <w:p w14:paraId="2BF2E139" w14:textId="011EA346" w:rsidR="00224E5E" w:rsidRPr="00224E5E" w:rsidRDefault="00224E5E">
      <w:pPr>
        <w:pStyle w:val="Tekstprzypisudolnego"/>
        <w:rPr>
          <w:rFonts w:ascii="Times New Roman" w:hAnsi="Times New Roman" w:cs="Times New Roman"/>
        </w:rPr>
      </w:pPr>
      <w:r w:rsidRPr="00224E5E">
        <w:rPr>
          <w:rStyle w:val="Odwoanieprzypisudolnego"/>
          <w:rFonts w:ascii="Times New Roman" w:hAnsi="Times New Roman" w:cs="Times New Roman"/>
        </w:rPr>
        <w:footnoteRef/>
      </w:r>
      <w:r w:rsidRPr="00224E5E">
        <w:rPr>
          <w:rFonts w:ascii="Times New Roman" w:hAnsi="Times New Roman" w:cs="Times New Roman"/>
        </w:rPr>
        <w:t xml:space="preserve"> Ustawa z dnia 20 maja 2016 r. o inwestycjach w zakresie elektrowni wiatrowych (t.j. Dz. U. z 2024 r. poz. 317)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multilevel"/>
    <w:tmpl w:val="07523918"/>
    <w:name w:val="WW8Num26"/>
    <w:lvl w:ilvl="0">
      <w:start w:val="1"/>
      <w:numFmt w:val="decimal"/>
      <w:lvlText w:val="%1."/>
      <w:lvlJc w:val="left"/>
      <w:pPr>
        <w:tabs>
          <w:tab w:val="num" w:pos="363"/>
        </w:tabs>
        <w:ind w:left="363" w:hanging="363"/>
      </w:pPr>
      <w:rPr>
        <w:b w:val="0"/>
      </w:rPr>
    </w:lvl>
    <w:lvl w:ilvl="1">
      <w:start w:val="1"/>
      <w:numFmt w:val="decimal"/>
      <w:lvlText w:val="%2)"/>
      <w:lvlJc w:val="left"/>
      <w:pPr>
        <w:tabs>
          <w:tab w:val="num" w:pos="760"/>
        </w:tabs>
        <w:ind w:left="760" w:hanging="363"/>
      </w:pPr>
    </w:lvl>
    <w:lvl w:ilvl="2">
      <w:start w:val="1"/>
      <w:numFmt w:val="lowerLetter"/>
      <w:lvlText w:val="%3)"/>
      <w:lvlJc w:val="left"/>
      <w:pPr>
        <w:tabs>
          <w:tab w:val="num" w:pos="1157"/>
        </w:tabs>
        <w:ind w:left="1157" w:hanging="363"/>
      </w:pPr>
    </w:lvl>
    <w:lvl w:ilvl="3">
      <w:start w:val="1"/>
      <w:numFmt w:val="bullet"/>
      <w:lvlText w:val="-"/>
      <w:lvlJc w:val="left"/>
      <w:pPr>
        <w:tabs>
          <w:tab w:val="num" w:pos="1554"/>
        </w:tabs>
        <w:ind w:left="1554" w:hanging="363"/>
      </w:pPr>
      <w:rPr>
        <w:rFonts w:ascii="Tahoma" w:hAnsi="Tahoma"/>
        <w:sz w:val="24"/>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16526A58"/>
    <w:multiLevelType w:val="hybridMultilevel"/>
    <w:tmpl w:val="F3E4F12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EC21DFD"/>
    <w:multiLevelType w:val="hybridMultilevel"/>
    <w:tmpl w:val="71B83354"/>
    <w:lvl w:ilvl="0" w:tplc="CEAEA446">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 w15:restartNumberingAfterBreak="0">
    <w:nsid w:val="29C06FD4"/>
    <w:multiLevelType w:val="multilevel"/>
    <w:tmpl w:val="C2D26FCA"/>
    <w:styleLink w:val="uchwaa"/>
    <w:lvl w:ilvl="0">
      <w:start w:val="1"/>
      <w:numFmt w:val="decimal"/>
      <w:lvlText w:val="%1."/>
      <w:lvlJc w:val="left"/>
      <w:pPr>
        <w:tabs>
          <w:tab w:val="num" w:pos="363"/>
        </w:tabs>
        <w:ind w:left="363" w:hanging="363"/>
      </w:pPr>
    </w:lvl>
    <w:lvl w:ilvl="1">
      <w:start w:val="1"/>
      <w:numFmt w:val="decimal"/>
      <w:lvlText w:val="%2)"/>
      <w:lvlJc w:val="left"/>
      <w:pPr>
        <w:tabs>
          <w:tab w:val="num" w:pos="760"/>
        </w:tabs>
        <w:ind w:left="760" w:hanging="363"/>
      </w:pPr>
    </w:lvl>
    <w:lvl w:ilvl="2">
      <w:start w:val="1"/>
      <w:numFmt w:val="lowerLetter"/>
      <w:lvlText w:val="%3)"/>
      <w:lvlJc w:val="left"/>
      <w:pPr>
        <w:tabs>
          <w:tab w:val="num" w:pos="1157"/>
        </w:tabs>
        <w:ind w:left="1157" w:hanging="363"/>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2A664258"/>
    <w:multiLevelType w:val="multilevel"/>
    <w:tmpl w:val="6C0A20EA"/>
    <w:numStyleLink w:val="Uchwaa0"/>
  </w:abstractNum>
  <w:abstractNum w:abstractNumId="5" w15:restartNumberingAfterBreak="0">
    <w:nsid w:val="39373248"/>
    <w:multiLevelType w:val="multilevel"/>
    <w:tmpl w:val="EB967BFE"/>
    <w:lvl w:ilvl="0">
      <w:start w:val="1"/>
      <w:numFmt w:val="decimal"/>
      <w:lvlText w:val="%1."/>
      <w:lvlJc w:val="center"/>
      <w:pPr>
        <w:tabs>
          <w:tab w:val="num" w:pos="363"/>
        </w:tabs>
        <w:ind w:left="363" w:hanging="363"/>
      </w:pPr>
      <w:rPr>
        <w:rFonts w:hint="default"/>
        <w:b w:val="0"/>
        <w:i w:val="0"/>
        <w:color w:val="auto"/>
        <w:sz w:val="24"/>
      </w:rPr>
    </w:lvl>
    <w:lvl w:ilvl="1">
      <w:start w:val="1"/>
      <w:numFmt w:val="decimal"/>
      <w:lvlText w:val="%2)"/>
      <w:lvlJc w:val="left"/>
      <w:pPr>
        <w:ind w:left="757" w:hanging="360"/>
      </w:pPr>
    </w:lvl>
    <w:lvl w:ilvl="2">
      <w:start w:val="1"/>
      <w:numFmt w:val="lowerLetter"/>
      <w:lvlText w:val="%3)"/>
      <w:lvlJc w:val="left"/>
      <w:pPr>
        <w:tabs>
          <w:tab w:val="num" w:pos="1157"/>
        </w:tabs>
        <w:ind w:left="1157" w:hanging="363"/>
      </w:pPr>
      <w:rPr>
        <w:rFonts w:hint="default"/>
      </w:rPr>
    </w:lvl>
    <w:lvl w:ilvl="3">
      <w:start w:val="1"/>
      <w:numFmt w:val="bullet"/>
      <w:lvlText w:val="-"/>
      <w:lvlJc w:val="left"/>
      <w:pPr>
        <w:tabs>
          <w:tab w:val="num" w:pos="1554"/>
        </w:tabs>
        <w:ind w:left="1554" w:hanging="363"/>
      </w:pPr>
      <w:rPr>
        <w:rFonts w:ascii="Tahoma" w:hAnsi="Tahoma" w:hint="default"/>
      </w:rPr>
    </w:lvl>
    <w:lvl w:ilvl="4">
      <w:start w:val="1"/>
      <w:numFmt w:val="bullet"/>
      <w:lvlText w:val="-"/>
      <w:lvlJc w:val="left"/>
      <w:pPr>
        <w:tabs>
          <w:tab w:val="num" w:pos="1800"/>
        </w:tabs>
        <w:ind w:left="1800" w:hanging="360"/>
      </w:pPr>
      <w:rPr>
        <w:rFonts w:ascii="Tahoma" w:hAnsi="Tahoma"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6" w15:restartNumberingAfterBreak="0">
    <w:nsid w:val="3D232203"/>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3D871487"/>
    <w:multiLevelType w:val="hybridMultilevel"/>
    <w:tmpl w:val="1D84C9A2"/>
    <w:lvl w:ilvl="0" w:tplc="04150017">
      <w:start w:val="1"/>
      <w:numFmt w:val="lowerLetter"/>
      <w:lvlText w:val="%1)"/>
      <w:lvlJc w:val="left"/>
      <w:pPr>
        <w:ind w:left="720" w:hanging="360"/>
      </w:pPr>
    </w:lvl>
    <w:lvl w:ilvl="1" w:tplc="07AC94D4">
      <w:start w:val="1"/>
      <w:numFmt w:val="decimal"/>
      <w:lvlText w:val="%2)"/>
      <w:lvlJc w:val="left"/>
      <w:pPr>
        <w:ind w:left="1930" w:hanging="8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C61B13"/>
    <w:multiLevelType w:val="hybridMultilevel"/>
    <w:tmpl w:val="47B66102"/>
    <w:lvl w:ilvl="0" w:tplc="FFFFFFFF">
      <w:start w:val="1"/>
      <w:numFmt w:val="decimal"/>
      <w:lvlText w:val="%1)"/>
      <w:lvlJc w:val="left"/>
      <w:pPr>
        <w:ind w:left="1287" w:hanging="360"/>
      </w:pPr>
    </w:lvl>
    <w:lvl w:ilvl="1" w:tplc="04150011">
      <w:start w:val="1"/>
      <w:numFmt w:val="decimal"/>
      <w:lvlText w:val="%2)"/>
      <w:lvlJc w:val="left"/>
      <w:pPr>
        <w:ind w:left="1296"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 w15:restartNumberingAfterBreak="0">
    <w:nsid w:val="475E2E26"/>
    <w:multiLevelType w:val="hybridMultilevel"/>
    <w:tmpl w:val="280A5E1E"/>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 w15:restartNumberingAfterBreak="0">
    <w:nsid w:val="49115C94"/>
    <w:multiLevelType w:val="hybridMultilevel"/>
    <w:tmpl w:val="BBC4DE1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857E9F"/>
    <w:multiLevelType w:val="multilevel"/>
    <w:tmpl w:val="FD5A1D06"/>
    <w:lvl w:ilvl="0">
      <w:start w:val="1"/>
      <w:numFmt w:val="decimal"/>
      <w:lvlText w:val="%1."/>
      <w:lvlJc w:val="left"/>
      <w:pPr>
        <w:ind w:left="360" w:hanging="360"/>
      </w:pPr>
      <w:rPr>
        <w:rFonts w:ascii="Times New Roman" w:hAnsi="Times New Roman" w:cs="Times New Roman" w:hint="default"/>
        <w:b/>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5C690C"/>
    <w:multiLevelType w:val="multilevel"/>
    <w:tmpl w:val="C2D26FCA"/>
    <w:numStyleLink w:val="uchwaa"/>
  </w:abstractNum>
  <w:abstractNum w:abstractNumId="13" w15:restartNumberingAfterBreak="0">
    <w:nsid w:val="5E953B68"/>
    <w:multiLevelType w:val="multilevel"/>
    <w:tmpl w:val="0B80AA18"/>
    <w:lvl w:ilvl="0">
      <w:start w:val="1"/>
      <w:numFmt w:val="decimal"/>
      <w:lvlText w:val="%1)"/>
      <w:lvlJc w:val="left"/>
      <w:pPr>
        <w:ind w:left="1083" w:hanging="363"/>
      </w:pPr>
      <w:rPr>
        <w:rFonts w:hint="default"/>
      </w:rPr>
    </w:lvl>
    <w:lvl w:ilvl="1">
      <w:start w:val="1"/>
      <w:numFmt w:val="lowerLetter"/>
      <w:lvlText w:val="%2)"/>
      <w:lvlJc w:val="left"/>
      <w:pPr>
        <w:ind w:left="1480" w:hanging="363"/>
      </w:pPr>
      <w:rPr>
        <w:rFonts w:hint="default"/>
        <w:color w:val="auto"/>
      </w:rPr>
    </w:lvl>
    <w:lvl w:ilvl="2">
      <w:numFmt w:val="bullet"/>
      <w:lvlText w:val=""/>
      <w:lvlJc w:val="left"/>
      <w:pPr>
        <w:ind w:left="1877" w:hanging="363"/>
      </w:pPr>
      <w:rPr>
        <w:rFonts w:ascii="Symbol" w:hAnsi="Symbol" w:hint="default"/>
        <w:b w:val="0"/>
        <w:i w:val="0"/>
        <w:color w:val="auto"/>
      </w:rPr>
    </w:lvl>
    <w:lvl w:ilvl="3">
      <w:start w:val="3"/>
      <w:numFmt w:val="bullet"/>
      <w:lvlText w:val="•"/>
      <w:lvlJc w:val="left"/>
      <w:pPr>
        <w:ind w:left="2160" w:hanging="360"/>
      </w:pPr>
      <w:rPr>
        <w:rFonts w:ascii="Cambria" w:eastAsia="Cambria" w:hAnsi="Cambria" w:cs="Times New Roman" w:hint="default"/>
      </w:rPr>
    </w:lvl>
    <w:lvl w:ilvl="4">
      <w:start w:val="1"/>
      <w:numFmt w:val="decimal"/>
      <w:lvlText w:val="%1.%2.%3.%4.%5."/>
      <w:lvlJc w:val="left"/>
      <w:pPr>
        <w:ind w:left="2520" w:hanging="360"/>
      </w:pPr>
      <w:rPr>
        <w:rFonts w:hint="default"/>
      </w:rPr>
    </w:lvl>
    <w:lvl w:ilvl="5">
      <w:start w:val="1"/>
      <w:numFmt w:val="decimal"/>
      <w:lvlText w:val="%1.%2.%3.%4.%5.%6."/>
      <w:lvlJc w:val="left"/>
      <w:pPr>
        <w:ind w:left="2880" w:hanging="360"/>
      </w:pPr>
      <w:rPr>
        <w:rFonts w:hint="default"/>
      </w:rPr>
    </w:lvl>
    <w:lvl w:ilvl="6">
      <w:start w:val="1"/>
      <w:numFmt w:val="decimal"/>
      <w:lvlText w:val="%1.%2.%3.%4.%5.%6.%7."/>
      <w:lvlJc w:val="left"/>
      <w:pPr>
        <w:ind w:left="3240" w:hanging="360"/>
      </w:pPr>
      <w:rPr>
        <w:rFonts w:hint="default"/>
      </w:rPr>
    </w:lvl>
    <w:lvl w:ilvl="7">
      <w:start w:val="1"/>
      <w:numFmt w:val="decimal"/>
      <w:lvlText w:val="%1.%2.%3.%4.%5.%6.%7.%8."/>
      <w:lvlJc w:val="left"/>
      <w:pPr>
        <w:ind w:left="3600" w:hanging="360"/>
      </w:pPr>
      <w:rPr>
        <w:rFonts w:hint="default"/>
      </w:rPr>
    </w:lvl>
    <w:lvl w:ilvl="8">
      <w:start w:val="1"/>
      <w:numFmt w:val="decimal"/>
      <w:lvlText w:val="%1.%2.%3.%4.%5.%6.%7.%8.%9."/>
      <w:lvlJc w:val="left"/>
      <w:pPr>
        <w:ind w:left="3960" w:hanging="360"/>
      </w:pPr>
      <w:rPr>
        <w:rFonts w:hint="default"/>
      </w:rPr>
    </w:lvl>
  </w:abstractNum>
  <w:abstractNum w:abstractNumId="14" w15:restartNumberingAfterBreak="0">
    <w:nsid w:val="69E37A01"/>
    <w:multiLevelType w:val="hybridMultilevel"/>
    <w:tmpl w:val="92041BDE"/>
    <w:lvl w:ilvl="0" w:tplc="8DF2DF8A">
      <w:start w:val="1"/>
      <w:numFmt w:val="decimal"/>
      <w:lvlText w:val="%1)"/>
      <w:lvlJc w:val="left"/>
      <w:pPr>
        <w:ind w:left="720" w:hanging="360"/>
      </w:pPr>
      <w:rPr>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133025"/>
    <w:multiLevelType w:val="hybridMultilevel"/>
    <w:tmpl w:val="4CDE6F48"/>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6" w15:restartNumberingAfterBreak="0">
    <w:nsid w:val="70E83DC8"/>
    <w:multiLevelType w:val="hybridMultilevel"/>
    <w:tmpl w:val="DB12C2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73153E79"/>
    <w:multiLevelType w:val="multilevel"/>
    <w:tmpl w:val="EB967BFE"/>
    <w:lvl w:ilvl="0">
      <w:start w:val="1"/>
      <w:numFmt w:val="decimal"/>
      <w:lvlText w:val="%1."/>
      <w:lvlJc w:val="center"/>
      <w:pPr>
        <w:tabs>
          <w:tab w:val="num" w:pos="363"/>
        </w:tabs>
        <w:ind w:left="363" w:hanging="363"/>
      </w:pPr>
      <w:rPr>
        <w:rFonts w:hint="default"/>
        <w:b w:val="0"/>
        <w:i w:val="0"/>
        <w:color w:val="auto"/>
        <w:sz w:val="24"/>
      </w:rPr>
    </w:lvl>
    <w:lvl w:ilvl="1">
      <w:start w:val="1"/>
      <w:numFmt w:val="decimal"/>
      <w:lvlText w:val="%2)"/>
      <w:lvlJc w:val="left"/>
      <w:pPr>
        <w:ind w:left="757" w:hanging="360"/>
      </w:pPr>
    </w:lvl>
    <w:lvl w:ilvl="2">
      <w:start w:val="1"/>
      <w:numFmt w:val="lowerLetter"/>
      <w:lvlText w:val="%3)"/>
      <w:lvlJc w:val="left"/>
      <w:pPr>
        <w:tabs>
          <w:tab w:val="num" w:pos="1157"/>
        </w:tabs>
        <w:ind w:left="1157" w:hanging="363"/>
      </w:pPr>
      <w:rPr>
        <w:rFonts w:hint="default"/>
      </w:rPr>
    </w:lvl>
    <w:lvl w:ilvl="3">
      <w:start w:val="1"/>
      <w:numFmt w:val="bullet"/>
      <w:lvlText w:val="-"/>
      <w:lvlJc w:val="left"/>
      <w:pPr>
        <w:tabs>
          <w:tab w:val="num" w:pos="1554"/>
        </w:tabs>
        <w:ind w:left="1554" w:hanging="363"/>
      </w:pPr>
      <w:rPr>
        <w:rFonts w:ascii="Tahoma" w:hAnsi="Tahoma" w:hint="default"/>
      </w:rPr>
    </w:lvl>
    <w:lvl w:ilvl="4">
      <w:start w:val="1"/>
      <w:numFmt w:val="bullet"/>
      <w:lvlText w:val="-"/>
      <w:lvlJc w:val="left"/>
      <w:pPr>
        <w:tabs>
          <w:tab w:val="num" w:pos="1800"/>
        </w:tabs>
        <w:ind w:left="1800" w:hanging="360"/>
      </w:pPr>
      <w:rPr>
        <w:rFonts w:ascii="Tahoma" w:hAnsi="Tahoma"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7358439F"/>
    <w:multiLevelType w:val="multilevel"/>
    <w:tmpl w:val="6C0A20EA"/>
    <w:numStyleLink w:val="Uchwaa0"/>
  </w:abstractNum>
  <w:abstractNum w:abstractNumId="19" w15:restartNumberingAfterBreak="0">
    <w:nsid w:val="77FE2C83"/>
    <w:multiLevelType w:val="hybridMultilevel"/>
    <w:tmpl w:val="6C0A20EA"/>
    <w:styleLink w:val="Uchwaa0"/>
    <w:lvl w:ilvl="0" w:tplc="6C0A20EA">
      <w:start w:val="1"/>
      <w:numFmt w:val="decimal"/>
      <w:lvlText w:val="%1."/>
      <w:lvlJc w:val="left"/>
      <w:pPr>
        <w:ind w:left="418" w:hanging="41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 w:ilvl="1" w:tplc="F38ABEB6">
      <w:start w:val="1"/>
      <w:numFmt w:val="decimal"/>
      <w:lvlText w:val="%2)"/>
      <w:lvlJc w:val="left"/>
      <w:pPr>
        <w:ind w:left="760" w:hanging="36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116B174">
      <w:start w:val="1"/>
      <w:numFmt w:val="lowerLetter"/>
      <w:lvlText w:val="%3)"/>
      <w:lvlJc w:val="left"/>
      <w:pPr>
        <w:ind w:left="1157" w:hanging="363"/>
      </w:pPr>
      <w:rPr>
        <w:rFonts w:hAnsi="Arial Unicode MS"/>
        <w:caps w:val="0"/>
        <w:smallCaps w:val="0"/>
        <w:strike w:val="0"/>
        <w:dstrike w:val="0"/>
        <w:outline w:val="0"/>
        <w:emboss w:val="0"/>
        <w:imprint w:val="0"/>
        <w:spacing w:val="0"/>
        <w:w w:val="100"/>
        <w:kern w:val="0"/>
        <w:position w:val="0"/>
        <w:highlight w:val="none"/>
        <w:vertAlign w:val="baseline"/>
      </w:rPr>
    </w:lvl>
    <w:lvl w:ilvl="3" w:tplc="2104E198">
      <w:start w:val="1"/>
      <w:numFmt w:val="lowerLetter"/>
      <w:lvlText w:val="%4)"/>
      <w:lvlJc w:val="left"/>
      <w:pPr>
        <w:tabs>
          <w:tab w:val="left" w:pos="1157"/>
        </w:tabs>
        <w:ind w:left="1491" w:hanging="362"/>
      </w:pPr>
      <w:rPr>
        <w:rFonts w:hAnsi="Arial Unicode MS"/>
        <w:caps w:val="0"/>
        <w:smallCaps w:val="0"/>
        <w:strike w:val="0"/>
        <w:dstrike w:val="0"/>
        <w:outline w:val="0"/>
        <w:emboss w:val="0"/>
        <w:imprint w:val="0"/>
        <w:spacing w:val="0"/>
        <w:w w:val="100"/>
        <w:kern w:val="0"/>
        <w:position w:val="0"/>
        <w:highlight w:val="none"/>
        <w:vertAlign w:val="baseline"/>
      </w:rPr>
    </w:lvl>
    <w:lvl w:ilvl="4" w:tplc="312E0B00">
      <w:start w:val="1"/>
      <w:numFmt w:val="lowerLetter"/>
      <w:lvlText w:val="%5)"/>
      <w:lvlJc w:val="left"/>
      <w:pPr>
        <w:tabs>
          <w:tab w:val="left" w:pos="1157"/>
        </w:tabs>
        <w:ind w:left="1826" w:hanging="361"/>
      </w:pPr>
      <w:rPr>
        <w:rFonts w:hAnsi="Arial Unicode MS"/>
        <w:caps w:val="0"/>
        <w:smallCaps w:val="0"/>
        <w:strike w:val="0"/>
        <w:dstrike w:val="0"/>
        <w:outline w:val="0"/>
        <w:emboss w:val="0"/>
        <w:imprint w:val="0"/>
        <w:spacing w:val="0"/>
        <w:w w:val="100"/>
        <w:kern w:val="0"/>
        <w:position w:val="0"/>
        <w:highlight w:val="none"/>
        <w:vertAlign w:val="baseline"/>
      </w:rPr>
    </w:lvl>
    <w:lvl w:ilvl="5" w:tplc="4A7E2022">
      <w:start w:val="1"/>
      <w:numFmt w:val="decimal"/>
      <w:lvlText w:val="%6."/>
      <w:lvlJc w:val="left"/>
      <w:pPr>
        <w:tabs>
          <w:tab w:val="left" w:pos="1157"/>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FD0BD0A">
      <w:start w:val="1"/>
      <w:numFmt w:val="decimal"/>
      <w:lvlText w:val="%7."/>
      <w:lvlJc w:val="left"/>
      <w:pPr>
        <w:tabs>
          <w:tab w:val="left" w:pos="1157"/>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64C3E94">
      <w:start w:val="1"/>
      <w:numFmt w:val="decimal"/>
      <w:lvlText w:val="%8."/>
      <w:lvlJc w:val="left"/>
      <w:pPr>
        <w:tabs>
          <w:tab w:val="left" w:pos="1157"/>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030E608">
      <w:start w:val="1"/>
      <w:numFmt w:val="decimal"/>
      <w:lvlText w:val="%9."/>
      <w:lvlJc w:val="left"/>
      <w:pPr>
        <w:tabs>
          <w:tab w:val="left" w:pos="1157"/>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9F75DF5"/>
    <w:multiLevelType w:val="hybridMultilevel"/>
    <w:tmpl w:val="35C2AFD2"/>
    <w:lvl w:ilvl="0" w:tplc="81ECCA2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0834551">
    <w:abstractNumId w:val="6"/>
  </w:num>
  <w:num w:numId="2" w16cid:durableId="2139646195">
    <w:abstractNumId w:val="14"/>
  </w:num>
  <w:num w:numId="3" w16cid:durableId="394201881">
    <w:abstractNumId w:val="1"/>
  </w:num>
  <w:num w:numId="4" w16cid:durableId="1949237933">
    <w:abstractNumId w:val="11"/>
  </w:num>
  <w:num w:numId="5" w16cid:durableId="409350559">
    <w:abstractNumId w:val="17"/>
  </w:num>
  <w:num w:numId="6" w16cid:durableId="206642744">
    <w:abstractNumId w:val="19"/>
  </w:num>
  <w:num w:numId="7" w16cid:durableId="1658535596">
    <w:abstractNumId w:val="15"/>
  </w:num>
  <w:num w:numId="8" w16cid:durableId="1881700008">
    <w:abstractNumId w:val="9"/>
  </w:num>
  <w:num w:numId="9" w16cid:durableId="975454942">
    <w:abstractNumId w:val="2"/>
  </w:num>
  <w:num w:numId="10" w16cid:durableId="114251672">
    <w:abstractNumId w:val="5"/>
  </w:num>
  <w:num w:numId="11" w16cid:durableId="140657012">
    <w:abstractNumId w:val="10"/>
  </w:num>
  <w:num w:numId="12" w16cid:durableId="1361395796">
    <w:abstractNumId w:val="3"/>
  </w:num>
  <w:num w:numId="13" w16cid:durableId="791292449">
    <w:abstractNumId w:val="12"/>
  </w:num>
  <w:num w:numId="14" w16cid:durableId="1977951020">
    <w:abstractNumId w:val="18"/>
    <w:lvlOverride w:ilvl="0">
      <w:lvl w:ilvl="0">
        <w:start w:val="1"/>
        <w:numFmt w:val="decimal"/>
        <w:lvlText w:val="%1."/>
        <w:lvlJc w:val="center"/>
        <w:pPr>
          <w:tabs>
            <w:tab w:val="num" w:pos="363"/>
          </w:tabs>
          <w:ind w:left="363" w:hanging="363"/>
        </w:pPr>
        <w:rPr>
          <w:rFonts w:hint="default"/>
          <w:b w:val="0"/>
          <w:i w:val="0"/>
          <w:color w:val="auto"/>
          <w:sz w:val="22"/>
          <w:szCs w:val="22"/>
        </w:rPr>
      </w:lvl>
    </w:lvlOverride>
  </w:num>
  <w:num w:numId="15" w16cid:durableId="1327441038">
    <w:abstractNumId w:val="4"/>
    <w:lvlOverride w:ilvl="2">
      <w:lvl w:ilvl="2">
        <w:start w:val="1"/>
        <w:numFmt w:val="lowerLetter"/>
        <w:lvlText w:val="%3)"/>
        <w:lvlJc w:val="left"/>
        <w:pPr>
          <w:tabs>
            <w:tab w:val="num" w:pos="1157"/>
          </w:tabs>
          <w:ind w:left="1157" w:hanging="363"/>
        </w:pPr>
        <w:rPr>
          <w:rFonts w:hint="default"/>
          <w:color w:val="auto"/>
        </w:rPr>
      </w:lvl>
    </w:lvlOverride>
  </w:num>
  <w:num w:numId="16" w16cid:durableId="1380863352">
    <w:abstractNumId w:val="7"/>
  </w:num>
  <w:num w:numId="17" w16cid:durableId="216093763">
    <w:abstractNumId w:val="13"/>
  </w:num>
  <w:num w:numId="18" w16cid:durableId="2074545425">
    <w:abstractNumId w:val="16"/>
  </w:num>
  <w:num w:numId="19" w16cid:durableId="1855532312">
    <w:abstractNumId w:val="8"/>
  </w:num>
  <w:num w:numId="20" w16cid:durableId="753816064">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8"/>
  <w:proofState w:spelling="clean"/>
  <w:doNotTrackFormatting/>
  <w:defaultTabStop w:val="708"/>
  <w:hyphenationZone w:val="425"/>
  <w:characterSpacingControl w:val="doNotCompress"/>
  <w:hdrShapeDefaults>
    <o:shapedefaults v:ext="edit" spidmax="514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EBC"/>
    <w:rsid w:val="000002D8"/>
    <w:rsid w:val="000002F3"/>
    <w:rsid w:val="0000097D"/>
    <w:rsid w:val="000010DC"/>
    <w:rsid w:val="000017C1"/>
    <w:rsid w:val="0000215E"/>
    <w:rsid w:val="000024C0"/>
    <w:rsid w:val="00002B71"/>
    <w:rsid w:val="00003047"/>
    <w:rsid w:val="000032D8"/>
    <w:rsid w:val="000037A9"/>
    <w:rsid w:val="000044F0"/>
    <w:rsid w:val="00004F23"/>
    <w:rsid w:val="00005FAA"/>
    <w:rsid w:val="000064EE"/>
    <w:rsid w:val="00006783"/>
    <w:rsid w:val="00006852"/>
    <w:rsid w:val="00006A86"/>
    <w:rsid w:val="00010EC9"/>
    <w:rsid w:val="000112DE"/>
    <w:rsid w:val="00011B7A"/>
    <w:rsid w:val="00012D47"/>
    <w:rsid w:val="000131C5"/>
    <w:rsid w:val="000132E7"/>
    <w:rsid w:val="000147CB"/>
    <w:rsid w:val="00015094"/>
    <w:rsid w:val="0001601C"/>
    <w:rsid w:val="00020698"/>
    <w:rsid w:val="00020E2D"/>
    <w:rsid w:val="000227E9"/>
    <w:rsid w:val="00022EA4"/>
    <w:rsid w:val="000239F9"/>
    <w:rsid w:val="000241B8"/>
    <w:rsid w:val="00026353"/>
    <w:rsid w:val="00026931"/>
    <w:rsid w:val="00026EFD"/>
    <w:rsid w:val="000305AA"/>
    <w:rsid w:val="00030F2B"/>
    <w:rsid w:val="00031558"/>
    <w:rsid w:val="00031ED3"/>
    <w:rsid w:val="0003240F"/>
    <w:rsid w:val="00032ACE"/>
    <w:rsid w:val="00032BC0"/>
    <w:rsid w:val="000331E6"/>
    <w:rsid w:val="00033BCD"/>
    <w:rsid w:val="00036683"/>
    <w:rsid w:val="0003724D"/>
    <w:rsid w:val="000402FF"/>
    <w:rsid w:val="00040D70"/>
    <w:rsid w:val="00041250"/>
    <w:rsid w:val="00042547"/>
    <w:rsid w:val="00044482"/>
    <w:rsid w:val="00046645"/>
    <w:rsid w:val="0004671A"/>
    <w:rsid w:val="00046A8A"/>
    <w:rsid w:val="00046BFD"/>
    <w:rsid w:val="0005092C"/>
    <w:rsid w:val="00050C46"/>
    <w:rsid w:val="00050DE3"/>
    <w:rsid w:val="00050E2B"/>
    <w:rsid w:val="000512D7"/>
    <w:rsid w:val="000539DD"/>
    <w:rsid w:val="00053E46"/>
    <w:rsid w:val="00055BF8"/>
    <w:rsid w:val="00056176"/>
    <w:rsid w:val="0005777C"/>
    <w:rsid w:val="00061858"/>
    <w:rsid w:val="00063F5C"/>
    <w:rsid w:val="00063FA4"/>
    <w:rsid w:val="0006575F"/>
    <w:rsid w:val="0006618D"/>
    <w:rsid w:val="00066480"/>
    <w:rsid w:val="000665FD"/>
    <w:rsid w:val="00066D6C"/>
    <w:rsid w:val="00067199"/>
    <w:rsid w:val="00067911"/>
    <w:rsid w:val="0007065C"/>
    <w:rsid w:val="00070734"/>
    <w:rsid w:val="000715C1"/>
    <w:rsid w:val="00071EBB"/>
    <w:rsid w:val="00074CA7"/>
    <w:rsid w:val="00075941"/>
    <w:rsid w:val="00076454"/>
    <w:rsid w:val="00076874"/>
    <w:rsid w:val="00077385"/>
    <w:rsid w:val="0007743C"/>
    <w:rsid w:val="00077B07"/>
    <w:rsid w:val="000827C2"/>
    <w:rsid w:val="00082E91"/>
    <w:rsid w:val="00082EB9"/>
    <w:rsid w:val="0008334A"/>
    <w:rsid w:val="00084661"/>
    <w:rsid w:val="00084EF6"/>
    <w:rsid w:val="00085816"/>
    <w:rsid w:val="000864EA"/>
    <w:rsid w:val="00087D9B"/>
    <w:rsid w:val="00087DC9"/>
    <w:rsid w:val="00087E41"/>
    <w:rsid w:val="00090F8B"/>
    <w:rsid w:val="00093559"/>
    <w:rsid w:val="000937FC"/>
    <w:rsid w:val="00094770"/>
    <w:rsid w:val="00095BE4"/>
    <w:rsid w:val="000968A5"/>
    <w:rsid w:val="000969C1"/>
    <w:rsid w:val="00097466"/>
    <w:rsid w:val="0009779A"/>
    <w:rsid w:val="000A06D6"/>
    <w:rsid w:val="000A0765"/>
    <w:rsid w:val="000A1543"/>
    <w:rsid w:val="000A2930"/>
    <w:rsid w:val="000A2DAE"/>
    <w:rsid w:val="000A326C"/>
    <w:rsid w:val="000A3751"/>
    <w:rsid w:val="000A4A64"/>
    <w:rsid w:val="000A513C"/>
    <w:rsid w:val="000A59DE"/>
    <w:rsid w:val="000A5A6B"/>
    <w:rsid w:val="000A646C"/>
    <w:rsid w:val="000A6D0F"/>
    <w:rsid w:val="000A71C7"/>
    <w:rsid w:val="000A7A55"/>
    <w:rsid w:val="000B07C2"/>
    <w:rsid w:val="000B0EB4"/>
    <w:rsid w:val="000B1CC8"/>
    <w:rsid w:val="000B1F0B"/>
    <w:rsid w:val="000B3575"/>
    <w:rsid w:val="000B3803"/>
    <w:rsid w:val="000B53D9"/>
    <w:rsid w:val="000B5FC8"/>
    <w:rsid w:val="000B6017"/>
    <w:rsid w:val="000B6BF3"/>
    <w:rsid w:val="000B7A57"/>
    <w:rsid w:val="000B7D65"/>
    <w:rsid w:val="000C2BCD"/>
    <w:rsid w:val="000C32EE"/>
    <w:rsid w:val="000C3EFF"/>
    <w:rsid w:val="000C4604"/>
    <w:rsid w:val="000C633A"/>
    <w:rsid w:val="000D0838"/>
    <w:rsid w:val="000D262E"/>
    <w:rsid w:val="000D3DBC"/>
    <w:rsid w:val="000E0756"/>
    <w:rsid w:val="000E1C65"/>
    <w:rsid w:val="000E20F9"/>
    <w:rsid w:val="000E2E1E"/>
    <w:rsid w:val="000E3375"/>
    <w:rsid w:val="000E38B9"/>
    <w:rsid w:val="000E4496"/>
    <w:rsid w:val="000E49BD"/>
    <w:rsid w:val="000E606D"/>
    <w:rsid w:val="000E7140"/>
    <w:rsid w:val="000E741D"/>
    <w:rsid w:val="000E74B4"/>
    <w:rsid w:val="000F0793"/>
    <w:rsid w:val="000F0957"/>
    <w:rsid w:val="000F0CF4"/>
    <w:rsid w:val="000F12B3"/>
    <w:rsid w:val="000F196A"/>
    <w:rsid w:val="000F1DE9"/>
    <w:rsid w:val="000F2252"/>
    <w:rsid w:val="000F2A29"/>
    <w:rsid w:val="000F3740"/>
    <w:rsid w:val="000F5B6F"/>
    <w:rsid w:val="000F5FEE"/>
    <w:rsid w:val="000F6056"/>
    <w:rsid w:val="000F7F02"/>
    <w:rsid w:val="0010102E"/>
    <w:rsid w:val="0010116B"/>
    <w:rsid w:val="00102EDC"/>
    <w:rsid w:val="00104BAD"/>
    <w:rsid w:val="001053BE"/>
    <w:rsid w:val="00105C1E"/>
    <w:rsid w:val="00106004"/>
    <w:rsid w:val="001060E2"/>
    <w:rsid w:val="0010711C"/>
    <w:rsid w:val="0010711F"/>
    <w:rsid w:val="00111E6E"/>
    <w:rsid w:val="00112063"/>
    <w:rsid w:val="00113234"/>
    <w:rsid w:val="00113C92"/>
    <w:rsid w:val="001156BC"/>
    <w:rsid w:val="00115FF0"/>
    <w:rsid w:val="001163C3"/>
    <w:rsid w:val="00116D86"/>
    <w:rsid w:val="00117FD2"/>
    <w:rsid w:val="00121599"/>
    <w:rsid w:val="001218A7"/>
    <w:rsid w:val="0012202F"/>
    <w:rsid w:val="00122B5B"/>
    <w:rsid w:val="00123432"/>
    <w:rsid w:val="0012383E"/>
    <w:rsid w:val="00124A75"/>
    <w:rsid w:val="0012591A"/>
    <w:rsid w:val="00126C8F"/>
    <w:rsid w:val="001270DC"/>
    <w:rsid w:val="00127213"/>
    <w:rsid w:val="001311D0"/>
    <w:rsid w:val="0013121D"/>
    <w:rsid w:val="001312DA"/>
    <w:rsid w:val="00133000"/>
    <w:rsid w:val="00133B3C"/>
    <w:rsid w:val="0013449C"/>
    <w:rsid w:val="00134547"/>
    <w:rsid w:val="00140A77"/>
    <w:rsid w:val="0014125B"/>
    <w:rsid w:val="00142900"/>
    <w:rsid w:val="00142AE2"/>
    <w:rsid w:val="00142C80"/>
    <w:rsid w:val="00143277"/>
    <w:rsid w:val="00143ACB"/>
    <w:rsid w:val="00143F53"/>
    <w:rsid w:val="0014466E"/>
    <w:rsid w:val="00145462"/>
    <w:rsid w:val="00146093"/>
    <w:rsid w:val="00146D9A"/>
    <w:rsid w:val="001472C0"/>
    <w:rsid w:val="001475D3"/>
    <w:rsid w:val="0015002D"/>
    <w:rsid w:val="00151058"/>
    <w:rsid w:val="00152199"/>
    <w:rsid w:val="0015251B"/>
    <w:rsid w:val="00152F94"/>
    <w:rsid w:val="0015325C"/>
    <w:rsid w:val="001533DF"/>
    <w:rsid w:val="00153463"/>
    <w:rsid w:val="001535B4"/>
    <w:rsid w:val="00155357"/>
    <w:rsid w:val="0015622E"/>
    <w:rsid w:val="00156A6D"/>
    <w:rsid w:val="00156BC6"/>
    <w:rsid w:val="0015723D"/>
    <w:rsid w:val="0015731E"/>
    <w:rsid w:val="0016024A"/>
    <w:rsid w:val="0016082E"/>
    <w:rsid w:val="00160B18"/>
    <w:rsid w:val="001649B6"/>
    <w:rsid w:val="00164AF3"/>
    <w:rsid w:val="001655BD"/>
    <w:rsid w:val="0017026C"/>
    <w:rsid w:val="00170374"/>
    <w:rsid w:val="00173D2C"/>
    <w:rsid w:val="00173F6C"/>
    <w:rsid w:val="00174330"/>
    <w:rsid w:val="00175502"/>
    <w:rsid w:val="00175593"/>
    <w:rsid w:val="0017626B"/>
    <w:rsid w:val="001768E0"/>
    <w:rsid w:val="00180A79"/>
    <w:rsid w:val="001819D0"/>
    <w:rsid w:val="00182A41"/>
    <w:rsid w:val="00182D0E"/>
    <w:rsid w:val="0018391A"/>
    <w:rsid w:val="00184138"/>
    <w:rsid w:val="001859A7"/>
    <w:rsid w:val="00185D7A"/>
    <w:rsid w:val="00187132"/>
    <w:rsid w:val="00190019"/>
    <w:rsid w:val="0019096A"/>
    <w:rsid w:val="0019300D"/>
    <w:rsid w:val="00195F7E"/>
    <w:rsid w:val="00197C7F"/>
    <w:rsid w:val="00197E86"/>
    <w:rsid w:val="001A00A6"/>
    <w:rsid w:val="001A098C"/>
    <w:rsid w:val="001A105E"/>
    <w:rsid w:val="001A1C7A"/>
    <w:rsid w:val="001A2524"/>
    <w:rsid w:val="001A3268"/>
    <w:rsid w:val="001A493B"/>
    <w:rsid w:val="001A5351"/>
    <w:rsid w:val="001A5612"/>
    <w:rsid w:val="001A5946"/>
    <w:rsid w:val="001A7DF8"/>
    <w:rsid w:val="001A7F00"/>
    <w:rsid w:val="001B2599"/>
    <w:rsid w:val="001B2C50"/>
    <w:rsid w:val="001B2D0B"/>
    <w:rsid w:val="001B2DC2"/>
    <w:rsid w:val="001B3419"/>
    <w:rsid w:val="001B3592"/>
    <w:rsid w:val="001B48ED"/>
    <w:rsid w:val="001B4BBB"/>
    <w:rsid w:val="001B4EFC"/>
    <w:rsid w:val="001B51B5"/>
    <w:rsid w:val="001B5F85"/>
    <w:rsid w:val="001B6837"/>
    <w:rsid w:val="001B72A6"/>
    <w:rsid w:val="001B7B20"/>
    <w:rsid w:val="001B7BC0"/>
    <w:rsid w:val="001C02A6"/>
    <w:rsid w:val="001C0D83"/>
    <w:rsid w:val="001C1B2C"/>
    <w:rsid w:val="001C2C81"/>
    <w:rsid w:val="001C3D77"/>
    <w:rsid w:val="001C57CD"/>
    <w:rsid w:val="001C698F"/>
    <w:rsid w:val="001C70AD"/>
    <w:rsid w:val="001D0073"/>
    <w:rsid w:val="001D0655"/>
    <w:rsid w:val="001D0723"/>
    <w:rsid w:val="001D210B"/>
    <w:rsid w:val="001D2E4A"/>
    <w:rsid w:val="001D43AB"/>
    <w:rsid w:val="001D571A"/>
    <w:rsid w:val="001D593D"/>
    <w:rsid w:val="001D5AEC"/>
    <w:rsid w:val="001D61E5"/>
    <w:rsid w:val="001D6EE4"/>
    <w:rsid w:val="001D70A3"/>
    <w:rsid w:val="001D7979"/>
    <w:rsid w:val="001E015F"/>
    <w:rsid w:val="001E0A91"/>
    <w:rsid w:val="001E1378"/>
    <w:rsid w:val="001E25E9"/>
    <w:rsid w:val="001E374C"/>
    <w:rsid w:val="001E468E"/>
    <w:rsid w:val="001E4D32"/>
    <w:rsid w:val="001E62E6"/>
    <w:rsid w:val="001E6ADB"/>
    <w:rsid w:val="001E6F31"/>
    <w:rsid w:val="001F1161"/>
    <w:rsid w:val="001F1243"/>
    <w:rsid w:val="001F13C3"/>
    <w:rsid w:val="001F140F"/>
    <w:rsid w:val="001F1414"/>
    <w:rsid w:val="001F156C"/>
    <w:rsid w:val="001F1C3C"/>
    <w:rsid w:val="001F2E37"/>
    <w:rsid w:val="001F39F6"/>
    <w:rsid w:val="001F3CBB"/>
    <w:rsid w:val="001F519E"/>
    <w:rsid w:val="001F6821"/>
    <w:rsid w:val="001F6841"/>
    <w:rsid w:val="001F6B0A"/>
    <w:rsid w:val="001F6B36"/>
    <w:rsid w:val="001F71AC"/>
    <w:rsid w:val="001F7BB6"/>
    <w:rsid w:val="0020009A"/>
    <w:rsid w:val="00200172"/>
    <w:rsid w:val="0020056D"/>
    <w:rsid w:val="0020086A"/>
    <w:rsid w:val="00200A74"/>
    <w:rsid w:val="00204F88"/>
    <w:rsid w:val="002050D0"/>
    <w:rsid w:val="002116E7"/>
    <w:rsid w:val="00211B0B"/>
    <w:rsid w:val="0021588F"/>
    <w:rsid w:val="00215AAE"/>
    <w:rsid w:val="0021663B"/>
    <w:rsid w:val="002170F0"/>
    <w:rsid w:val="0022060D"/>
    <w:rsid w:val="00220EE1"/>
    <w:rsid w:val="002210F1"/>
    <w:rsid w:val="00221C1C"/>
    <w:rsid w:val="002232F1"/>
    <w:rsid w:val="002235A7"/>
    <w:rsid w:val="002246C0"/>
    <w:rsid w:val="00224E5E"/>
    <w:rsid w:val="00226192"/>
    <w:rsid w:val="0022651C"/>
    <w:rsid w:val="00226671"/>
    <w:rsid w:val="00226C0A"/>
    <w:rsid w:val="00231812"/>
    <w:rsid w:val="002360CB"/>
    <w:rsid w:val="00236626"/>
    <w:rsid w:val="002374A5"/>
    <w:rsid w:val="00237699"/>
    <w:rsid w:val="00237884"/>
    <w:rsid w:val="00237BA3"/>
    <w:rsid w:val="00240E6C"/>
    <w:rsid w:val="00241FBF"/>
    <w:rsid w:val="00243761"/>
    <w:rsid w:val="00244957"/>
    <w:rsid w:val="002454CC"/>
    <w:rsid w:val="002457B9"/>
    <w:rsid w:val="002461CF"/>
    <w:rsid w:val="0024636F"/>
    <w:rsid w:val="00246403"/>
    <w:rsid w:val="00247C87"/>
    <w:rsid w:val="00250921"/>
    <w:rsid w:val="00250BCC"/>
    <w:rsid w:val="00252171"/>
    <w:rsid w:val="002521B5"/>
    <w:rsid w:val="00253788"/>
    <w:rsid w:val="00254425"/>
    <w:rsid w:val="0025457F"/>
    <w:rsid w:val="00254836"/>
    <w:rsid w:val="00255983"/>
    <w:rsid w:val="00255EE2"/>
    <w:rsid w:val="00256F0E"/>
    <w:rsid w:val="00257245"/>
    <w:rsid w:val="002573E1"/>
    <w:rsid w:val="00261184"/>
    <w:rsid w:val="002616F1"/>
    <w:rsid w:val="002624D8"/>
    <w:rsid w:val="00262EC8"/>
    <w:rsid w:val="00263B17"/>
    <w:rsid w:val="00264816"/>
    <w:rsid w:val="0026528A"/>
    <w:rsid w:val="00266164"/>
    <w:rsid w:val="002668A1"/>
    <w:rsid w:val="00266C16"/>
    <w:rsid w:val="002678A7"/>
    <w:rsid w:val="00267AAF"/>
    <w:rsid w:val="00272C81"/>
    <w:rsid w:val="00272F9C"/>
    <w:rsid w:val="002731F6"/>
    <w:rsid w:val="00273460"/>
    <w:rsid w:val="002738F8"/>
    <w:rsid w:val="00274834"/>
    <w:rsid w:val="00275D69"/>
    <w:rsid w:val="00275E6C"/>
    <w:rsid w:val="00276309"/>
    <w:rsid w:val="00276C12"/>
    <w:rsid w:val="00276C97"/>
    <w:rsid w:val="00277AB0"/>
    <w:rsid w:val="00280B8E"/>
    <w:rsid w:val="00281730"/>
    <w:rsid w:val="002825DC"/>
    <w:rsid w:val="00283152"/>
    <w:rsid w:val="002837A9"/>
    <w:rsid w:val="00283F4D"/>
    <w:rsid w:val="00284AEF"/>
    <w:rsid w:val="00284FF0"/>
    <w:rsid w:val="00285357"/>
    <w:rsid w:val="00286B11"/>
    <w:rsid w:val="00286BBF"/>
    <w:rsid w:val="00291052"/>
    <w:rsid w:val="0029243C"/>
    <w:rsid w:val="00292F8C"/>
    <w:rsid w:val="002939D5"/>
    <w:rsid w:val="002941FE"/>
    <w:rsid w:val="002946C4"/>
    <w:rsid w:val="00294BCB"/>
    <w:rsid w:val="00294D1E"/>
    <w:rsid w:val="00297170"/>
    <w:rsid w:val="00297202"/>
    <w:rsid w:val="002978EA"/>
    <w:rsid w:val="00297A10"/>
    <w:rsid w:val="002A0605"/>
    <w:rsid w:val="002A064D"/>
    <w:rsid w:val="002A1923"/>
    <w:rsid w:val="002A1AA3"/>
    <w:rsid w:val="002A2D31"/>
    <w:rsid w:val="002A37B6"/>
    <w:rsid w:val="002A3B22"/>
    <w:rsid w:val="002A4290"/>
    <w:rsid w:val="002A47B1"/>
    <w:rsid w:val="002A5D45"/>
    <w:rsid w:val="002A6F29"/>
    <w:rsid w:val="002A7C03"/>
    <w:rsid w:val="002B0156"/>
    <w:rsid w:val="002B0547"/>
    <w:rsid w:val="002B252B"/>
    <w:rsid w:val="002B2F76"/>
    <w:rsid w:val="002B315C"/>
    <w:rsid w:val="002B37E6"/>
    <w:rsid w:val="002B3B30"/>
    <w:rsid w:val="002B4339"/>
    <w:rsid w:val="002B4469"/>
    <w:rsid w:val="002B5F37"/>
    <w:rsid w:val="002B64E9"/>
    <w:rsid w:val="002B68FE"/>
    <w:rsid w:val="002B7204"/>
    <w:rsid w:val="002B7570"/>
    <w:rsid w:val="002B77BA"/>
    <w:rsid w:val="002C0894"/>
    <w:rsid w:val="002C117A"/>
    <w:rsid w:val="002C145A"/>
    <w:rsid w:val="002C17E8"/>
    <w:rsid w:val="002C1CA4"/>
    <w:rsid w:val="002C1EA5"/>
    <w:rsid w:val="002C2C6F"/>
    <w:rsid w:val="002C3857"/>
    <w:rsid w:val="002C3FB1"/>
    <w:rsid w:val="002C624A"/>
    <w:rsid w:val="002C76DA"/>
    <w:rsid w:val="002D0493"/>
    <w:rsid w:val="002D1B21"/>
    <w:rsid w:val="002D38EC"/>
    <w:rsid w:val="002D3A3E"/>
    <w:rsid w:val="002D4F8C"/>
    <w:rsid w:val="002D5CD4"/>
    <w:rsid w:val="002D5DD3"/>
    <w:rsid w:val="002D64AC"/>
    <w:rsid w:val="002D7023"/>
    <w:rsid w:val="002D703F"/>
    <w:rsid w:val="002D71BD"/>
    <w:rsid w:val="002D7334"/>
    <w:rsid w:val="002D747F"/>
    <w:rsid w:val="002D7C13"/>
    <w:rsid w:val="002E02AA"/>
    <w:rsid w:val="002E0598"/>
    <w:rsid w:val="002E1294"/>
    <w:rsid w:val="002E2F62"/>
    <w:rsid w:val="002E3162"/>
    <w:rsid w:val="002E4484"/>
    <w:rsid w:val="002E4F1A"/>
    <w:rsid w:val="002E5A21"/>
    <w:rsid w:val="002E7E6E"/>
    <w:rsid w:val="002F0EA1"/>
    <w:rsid w:val="002F10A7"/>
    <w:rsid w:val="002F16DA"/>
    <w:rsid w:val="002F192C"/>
    <w:rsid w:val="002F1E3F"/>
    <w:rsid w:val="002F2ACD"/>
    <w:rsid w:val="002F3AC7"/>
    <w:rsid w:val="002F3C10"/>
    <w:rsid w:val="002F44E5"/>
    <w:rsid w:val="002F5708"/>
    <w:rsid w:val="002F6903"/>
    <w:rsid w:val="002F6C2A"/>
    <w:rsid w:val="002F75F4"/>
    <w:rsid w:val="002F7B70"/>
    <w:rsid w:val="002F7E19"/>
    <w:rsid w:val="003014C4"/>
    <w:rsid w:val="003027F0"/>
    <w:rsid w:val="00302D2F"/>
    <w:rsid w:val="00303362"/>
    <w:rsid w:val="00304419"/>
    <w:rsid w:val="003063DB"/>
    <w:rsid w:val="00306B19"/>
    <w:rsid w:val="00306DC9"/>
    <w:rsid w:val="00307981"/>
    <w:rsid w:val="00310008"/>
    <w:rsid w:val="003111AF"/>
    <w:rsid w:val="00311570"/>
    <w:rsid w:val="00311B0B"/>
    <w:rsid w:val="0031218F"/>
    <w:rsid w:val="003142D5"/>
    <w:rsid w:val="0031554F"/>
    <w:rsid w:val="0031646B"/>
    <w:rsid w:val="003164AA"/>
    <w:rsid w:val="00316634"/>
    <w:rsid w:val="00316638"/>
    <w:rsid w:val="00317317"/>
    <w:rsid w:val="003179E2"/>
    <w:rsid w:val="003208E1"/>
    <w:rsid w:val="00320925"/>
    <w:rsid w:val="00323A98"/>
    <w:rsid w:val="00324FEF"/>
    <w:rsid w:val="003260FA"/>
    <w:rsid w:val="00326140"/>
    <w:rsid w:val="00326715"/>
    <w:rsid w:val="00326C08"/>
    <w:rsid w:val="0032747B"/>
    <w:rsid w:val="0032789F"/>
    <w:rsid w:val="0032796B"/>
    <w:rsid w:val="00331171"/>
    <w:rsid w:val="00332614"/>
    <w:rsid w:val="00333037"/>
    <w:rsid w:val="0033321C"/>
    <w:rsid w:val="00333D80"/>
    <w:rsid w:val="00334481"/>
    <w:rsid w:val="00334D0D"/>
    <w:rsid w:val="003358D7"/>
    <w:rsid w:val="003415AD"/>
    <w:rsid w:val="00341855"/>
    <w:rsid w:val="00342FED"/>
    <w:rsid w:val="003431D0"/>
    <w:rsid w:val="00343A54"/>
    <w:rsid w:val="00343DC4"/>
    <w:rsid w:val="00345A98"/>
    <w:rsid w:val="00345BB1"/>
    <w:rsid w:val="00347BD3"/>
    <w:rsid w:val="003508AF"/>
    <w:rsid w:val="00350F08"/>
    <w:rsid w:val="00352B38"/>
    <w:rsid w:val="00352CB8"/>
    <w:rsid w:val="00354501"/>
    <w:rsid w:val="00354F8C"/>
    <w:rsid w:val="003564C4"/>
    <w:rsid w:val="0035665D"/>
    <w:rsid w:val="00356F18"/>
    <w:rsid w:val="0035725D"/>
    <w:rsid w:val="00360122"/>
    <w:rsid w:val="003601B8"/>
    <w:rsid w:val="003618E8"/>
    <w:rsid w:val="00363D78"/>
    <w:rsid w:val="00364D1B"/>
    <w:rsid w:val="003652A8"/>
    <w:rsid w:val="003655F7"/>
    <w:rsid w:val="00365669"/>
    <w:rsid w:val="0037296B"/>
    <w:rsid w:val="00372ADF"/>
    <w:rsid w:val="00372D99"/>
    <w:rsid w:val="00372EE8"/>
    <w:rsid w:val="00373128"/>
    <w:rsid w:val="0037394B"/>
    <w:rsid w:val="003739A4"/>
    <w:rsid w:val="00373CF7"/>
    <w:rsid w:val="00374DE4"/>
    <w:rsid w:val="003757D4"/>
    <w:rsid w:val="00375BA9"/>
    <w:rsid w:val="00376D0B"/>
    <w:rsid w:val="0038044B"/>
    <w:rsid w:val="00381F37"/>
    <w:rsid w:val="003821EE"/>
    <w:rsid w:val="00382EF7"/>
    <w:rsid w:val="00383293"/>
    <w:rsid w:val="00383EE8"/>
    <w:rsid w:val="00386533"/>
    <w:rsid w:val="00387753"/>
    <w:rsid w:val="00390427"/>
    <w:rsid w:val="00390FBF"/>
    <w:rsid w:val="0039183A"/>
    <w:rsid w:val="0039244B"/>
    <w:rsid w:val="003925F8"/>
    <w:rsid w:val="00393849"/>
    <w:rsid w:val="00394623"/>
    <w:rsid w:val="00394632"/>
    <w:rsid w:val="00394A44"/>
    <w:rsid w:val="00394CE5"/>
    <w:rsid w:val="00394E4F"/>
    <w:rsid w:val="003953B6"/>
    <w:rsid w:val="00395D74"/>
    <w:rsid w:val="00396033"/>
    <w:rsid w:val="00396264"/>
    <w:rsid w:val="00396ED4"/>
    <w:rsid w:val="00397297"/>
    <w:rsid w:val="003A03C9"/>
    <w:rsid w:val="003A054A"/>
    <w:rsid w:val="003A393D"/>
    <w:rsid w:val="003A4954"/>
    <w:rsid w:val="003A4CA2"/>
    <w:rsid w:val="003A735E"/>
    <w:rsid w:val="003A7FCA"/>
    <w:rsid w:val="003B05CD"/>
    <w:rsid w:val="003B128E"/>
    <w:rsid w:val="003B147C"/>
    <w:rsid w:val="003B1D2E"/>
    <w:rsid w:val="003B2D32"/>
    <w:rsid w:val="003B39C7"/>
    <w:rsid w:val="003B463A"/>
    <w:rsid w:val="003B4EB9"/>
    <w:rsid w:val="003B4EFD"/>
    <w:rsid w:val="003B55A5"/>
    <w:rsid w:val="003B5A1F"/>
    <w:rsid w:val="003B692D"/>
    <w:rsid w:val="003B711C"/>
    <w:rsid w:val="003B7BEE"/>
    <w:rsid w:val="003C142B"/>
    <w:rsid w:val="003C142D"/>
    <w:rsid w:val="003C1A55"/>
    <w:rsid w:val="003C368D"/>
    <w:rsid w:val="003C40BE"/>
    <w:rsid w:val="003C4288"/>
    <w:rsid w:val="003C6222"/>
    <w:rsid w:val="003C6D54"/>
    <w:rsid w:val="003D0633"/>
    <w:rsid w:val="003D087B"/>
    <w:rsid w:val="003D0EE0"/>
    <w:rsid w:val="003D1364"/>
    <w:rsid w:val="003D17A8"/>
    <w:rsid w:val="003D220A"/>
    <w:rsid w:val="003D37AC"/>
    <w:rsid w:val="003D5247"/>
    <w:rsid w:val="003D5262"/>
    <w:rsid w:val="003D5383"/>
    <w:rsid w:val="003D5F33"/>
    <w:rsid w:val="003D7D32"/>
    <w:rsid w:val="003E18E6"/>
    <w:rsid w:val="003E22D1"/>
    <w:rsid w:val="003E3325"/>
    <w:rsid w:val="003E3E13"/>
    <w:rsid w:val="003E402C"/>
    <w:rsid w:val="003E4215"/>
    <w:rsid w:val="003E6EDA"/>
    <w:rsid w:val="003F24D7"/>
    <w:rsid w:val="003F29DA"/>
    <w:rsid w:val="003F38CC"/>
    <w:rsid w:val="003F3F55"/>
    <w:rsid w:val="003F4493"/>
    <w:rsid w:val="003F4849"/>
    <w:rsid w:val="003F5CBA"/>
    <w:rsid w:val="003F6495"/>
    <w:rsid w:val="003F6567"/>
    <w:rsid w:val="003F6E12"/>
    <w:rsid w:val="00400B0A"/>
    <w:rsid w:val="00401354"/>
    <w:rsid w:val="004022B2"/>
    <w:rsid w:val="0040247D"/>
    <w:rsid w:val="00402A25"/>
    <w:rsid w:val="0040359D"/>
    <w:rsid w:val="004046F0"/>
    <w:rsid w:val="00404872"/>
    <w:rsid w:val="004048A5"/>
    <w:rsid w:val="004066A5"/>
    <w:rsid w:val="0041068D"/>
    <w:rsid w:val="004110F0"/>
    <w:rsid w:val="00411873"/>
    <w:rsid w:val="004136ED"/>
    <w:rsid w:val="00414024"/>
    <w:rsid w:val="00414185"/>
    <w:rsid w:val="004150B6"/>
    <w:rsid w:val="0041579B"/>
    <w:rsid w:val="00416318"/>
    <w:rsid w:val="004178F0"/>
    <w:rsid w:val="00417F5A"/>
    <w:rsid w:val="00421544"/>
    <w:rsid w:val="004215F1"/>
    <w:rsid w:val="004221EE"/>
    <w:rsid w:val="00422249"/>
    <w:rsid w:val="004227DF"/>
    <w:rsid w:val="0042373B"/>
    <w:rsid w:val="004246B0"/>
    <w:rsid w:val="00424CB0"/>
    <w:rsid w:val="00425EEE"/>
    <w:rsid w:val="004272C7"/>
    <w:rsid w:val="0042733E"/>
    <w:rsid w:val="004306A1"/>
    <w:rsid w:val="00430B67"/>
    <w:rsid w:val="00430D3B"/>
    <w:rsid w:val="0043160E"/>
    <w:rsid w:val="0043196D"/>
    <w:rsid w:val="0043239F"/>
    <w:rsid w:val="00432460"/>
    <w:rsid w:val="0043343E"/>
    <w:rsid w:val="00433CD0"/>
    <w:rsid w:val="0043629E"/>
    <w:rsid w:val="00436542"/>
    <w:rsid w:val="0043722E"/>
    <w:rsid w:val="004374A5"/>
    <w:rsid w:val="00437F1F"/>
    <w:rsid w:val="004407DA"/>
    <w:rsid w:val="00440D6B"/>
    <w:rsid w:val="00442026"/>
    <w:rsid w:val="00442B6D"/>
    <w:rsid w:val="00443405"/>
    <w:rsid w:val="004437D5"/>
    <w:rsid w:val="00443D57"/>
    <w:rsid w:val="00444367"/>
    <w:rsid w:val="0044563F"/>
    <w:rsid w:val="004475CB"/>
    <w:rsid w:val="00447EB6"/>
    <w:rsid w:val="00452AFA"/>
    <w:rsid w:val="004531CB"/>
    <w:rsid w:val="00453B1D"/>
    <w:rsid w:val="00454ADC"/>
    <w:rsid w:val="004600A3"/>
    <w:rsid w:val="004609CF"/>
    <w:rsid w:val="00460CCF"/>
    <w:rsid w:val="00460D48"/>
    <w:rsid w:val="0046135A"/>
    <w:rsid w:val="00461AA9"/>
    <w:rsid w:val="00461F79"/>
    <w:rsid w:val="00461FC2"/>
    <w:rsid w:val="004623C7"/>
    <w:rsid w:val="00462F10"/>
    <w:rsid w:val="004649A4"/>
    <w:rsid w:val="00465335"/>
    <w:rsid w:val="004655B2"/>
    <w:rsid w:val="00466919"/>
    <w:rsid w:val="00466B03"/>
    <w:rsid w:val="00466F6F"/>
    <w:rsid w:val="004705AF"/>
    <w:rsid w:val="00471657"/>
    <w:rsid w:val="004716E4"/>
    <w:rsid w:val="0047243C"/>
    <w:rsid w:val="00472642"/>
    <w:rsid w:val="00474AAF"/>
    <w:rsid w:val="00475315"/>
    <w:rsid w:val="00475932"/>
    <w:rsid w:val="00475A6C"/>
    <w:rsid w:val="0047655B"/>
    <w:rsid w:val="00477C37"/>
    <w:rsid w:val="0048023E"/>
    <w:rsid w:val="0048048E"/>
    <w:rsid w:val="00480883"/>
    <w:rsid w:val="00480A2F"/>
    <w:rsid w:val="00480BD7"/>
    <w:rsid w:val="00481E5F"/>
    <w:rsid w:val="00483E7C"/>
    <w:rsid w:val="00486B94"/>
    <w:rsid w:val="00487465"/>
    <w:rsid w:val="004934ED"/>
    <w:rsid w:val="004942D9"/>
    <w:rsid w:val="00494C33"/>
    <w:rsid w:val="00495C08"/>
    <w:rsid w:val="004969DC"/>
    <w:rsid w:val="004A061B"/>
    <w:rsid w:val="004A0AE2"/>
    <w:rsid w:val="004A14AD"/>
    <w:rsid w:val="004A1DF4"/>
    <w:rsid w:val="004A2239"/>
    <w:rsid w:val="004A3508"/>
    <w:rsid w:val="004A5B6D"/>
    <w:rsid w:val="004A5C12"/>
    <w:rsid w:val="004A6592"/>
    <w:rsid w:val="004B04B2"/>
    <w:rsid w:val="004B0C1F"/>
    <w:rsid w:val="004B0E47"/>
    <w:rsid w:val="004B18DC"/>
    <w:rsid w:val="004B1AFD"/>
    <w:rsid w:val="004B2252"/>
    <w:rsid w:val="004B4322"/>
    <w:rsid w:val="004B59E2"/>
    <w:rsid w:val="004B5EA7"/>
    <w:rsid w:val="004B75C9"/>
    <w:rsid w:val="004B76F8"/>
    <w:rsid w:val="004C054E"/>
    <w:rsid w:val="004C0567"/>
    <w:rsid w:val="004C0615"/>
    <w:rsid w:val="004C07D3"/>
    <w:rsid w:val="004C22A6"/>
    <w:rsid w:val="004C334C"/>
    <w:rsid w:val="004C3BC4"/>
    <w:rsid w:val="004C3C6C"/>
    <w:rsid w:val="004C464C"/>
    <w:rsid w:val="004C4F7D"/>
    <w:rsid w:val="004C5551"/>
    <w:rsid w:val="004C576D"/>
    <w:rsid w:val="004C6A01"/>
    <w:rsid w:val="004C776E"/>
    <w:rsid w:val="004D046B"/>
    <w:rsid w:val="004D176A"/>
    <w:rsid w:val="004D229B"/>
    <w:rsid w:val="004D285B"/>
    <w:rsid w:val="004D3AEE"/>
    <w:rsid w:val="004D431C"/>
    <w:rsid w:val="004D571E"/>
    <w:rsid w:val="004D6811"/>
    <w:rsid w:val="004D6E4B"/>
    <w:rsid w:val="004E06C5"/>
    <w:rsid w:val="004E1433"/>
    <w:rsid w:val="004E1708"/>
    <w:rsid w:val="004E21F6"/>
    <w:rsid w:val="004E3728"/>
    <w:rsid w:val="004E3972"/>
    <w:rsid w:val="004E3C9F"/>
    <w:rsid w:val="004E579F"/>
    <w:rsid w:val="004E68F8"/>
    <w:rsid w:val="004E698A"/>
    <w:rsid w:val="004E7264"/>
    <w:rsid w:val="004E7AB1"/>
    <w:rsid w:val="004F0A96"/>
    <w:rsid w:val="004F0BEB"/>
    <w:rsid w:val="004F0D78"/>
    <w:rsid w:val="004F1C07"/>
    <w:rsid w:val="004F2B8B"/>
    <w:rsid w:val="004F2B9C"/>
    <w:rsid w:val="004F42FB"/>
    <w:rsid w:val="004F46A9"/>
    <w:rsid w:val="004F46BD"/>
    <w:rsid w:val="004F65D1"/>
    <w:rsid w:val="004F6791"/>
    <w:rsid w:val="004F7A07"/>
    <w:rsid w:val="004F7A5C"/>
    <w:rsid w:val="00500B4E"/>
    <w:rsid w:val="00500C20"/>
    <w:rsid w:val="00500FB6"/>
    <w:rsid w:val="0050214E"/>
    <w:rsid w:val="005022DC"/>
    <w:rsid w:val="00502321"/>
    <w:rsid w:val="00503B27"/>
    <w:rsid w:val="00503B43"/>
    <w:rsid w:val="00510680"/>
    <w:rsid w:val="0051131D"/>
    <w:rsid w:val="00511F5A"/>
    <w:rsid w:val="00512614"/>
    <w:rsid w:val="0051269E"/>
    <w:rsid w:val="00512C5C"/>
    <w:rsid w:val="005136FD"/>
    <w:rsid w:val="00514E46"/>
    <w:rsid w:val="00515C81"/>
    <w:rsid w:val="0051664F"/>
    <w:rsid w:val="005175BE"/>
    <w:rsid w:val="00517F1C"/>
    <w:rsid w:val="0052018C"/>
    <w:rsid w:val="00521260"/>
    <w:rsid w:val="00521496"/>
    <w:rsid w:val="00521B84"/>
    <w:rsid w:val="005228FD"/>
    <w:rsid w:val="00523916"/>
    <w:rsid w:val="0052469F"/>
    <w:rsid w:val="00524978"/>
    <w:rsid w:val="00524CE8"/>
    <w:rsid w:val="005257A1"/>
    <w:rsid w:val="0052628D"/>
    <w:rsid w:val="00526519"/>
    <w:rsid w:val="005327C5"/>
    <w:rsid w:val="005335BA"/>
    <w:rsid w:val="00533CC2"/>
    <w:rsid w:val="005344B9"/>
    <w:rsid w:val="00534E8F"/>
    <w:rsid w:val="005351CF"/>
    <w:rsid w:val="00536321"/>
    <w:rsid w:val="005379EA"/>
    <w:rsid w:val="005406D8"/>
    <w:rsid w:val="00540797"/>
    <w:rsid w:val="005411B9"/>
    <w:rsid w:val="00541854"/>
    <w:rsid w:val="00542433"/>
    <w:rsid w:val="00542AB8"/>
    <w:rsid w:val="00542D30"/>
    <w:rsid w:val="00543A61"/>
    <w:rsid w:val="005450BF"/>
    <w:rsid w:val="00545D9B"/>
    <w:rsid w:val="00546090"/>
    <w:rsid w:val="005462B7"/>
    <w:rsid w:val="00546DB7"/>
    <w:rsid w:val="0054771E"/>
    <w:rsid w:val="00551E4E"/>
    <w:rsid w:val="00552489"/>
    <w:rsid w:val="00553837"/>
    <w:rsid w:val="005568D2"/>
    <w:rsid w:val="00556B73"/>
    <w:rsid w:val="005600B5"/>
    <w:rsid w:val="0056038E"/>
    <w:rsid w:val="00560AC9"/>
    <w:rsid w:val="00561318"/>
    <w:rsid w:val="0056178E"/>
    <w:rsid w:val="0056192C"/>
    <w:rsid w:val="00561D96"/>
    <w:rsid w:val="00562084"/>
    <w:rsid w:val="00562FC4"/>
    <w:rsid w:val="005635E4"/>
    <w:rsid w:val="00564217"/>
    <w:rsid w:val="0056504C"/>
    <w:rsid w:val="00565D27"/>
    <w:rsid w:val="00567301"/>
    <w:rsid w:val="00571F66"/>
    <w:rsid w:val="005741B1"/>
    <w:rsid w:val="00576DA7"/>
    <w:rsid w:val="005775E8"/>
    <w:rsid w:val="005777BC"/>
    <w:rsid w:val="005779A8"/>
    <w:rsid w:val="00580542"/>
    <w:rsid w:val="0058414F"/>
    <w:rsid w:val="00584387"/>
    <w:rsid w:val="005852A7"/>
    <w:rsid w:val="00585332"/>
    <w:rsid w:val="00591B96"/>
    <w:rsid w:val="00594177"/>
    <w:rsid w:val="00594CC5"/>
    <w:rsid w:val="005954D9"/>
    <w:rsid w:val="005954E7"/>
    <w:rsid w:val="00595506"/>
    <w:rsid w:val="00595E78"/>
    <w:rsid w:val="005960C7"/>
    <w:rsid w:val="00596E5F"/>
    <w:rsid w:val="00597440"/>
    <w:rsid w:val="00597B6C"/>
    <w:rsid w:val="00597CA5"/>
    <w:rsid w:val="005A097E"/>
    <w:rsid w:val="005A1323"/>
    <w:rsid w:val="005A1448"/>
    <w:rsid w:val="005A2790"/>
    <w:rsid w:val="005A4426"/>
    <w:rsid w:val="005A47C8"/>
    <w:rsid w:val="005A4B30"/>
    <w:rsid w:val="005A6B32"/>
    <w:rsid w:val="005A6FC6"/>
    <w:rsid w:val="005B1417"/>
    <w:rsid w:val="005B1932"/>
    <w:rsid w:val="005B24AE"/>
    <w:rsid w:val="005B2919"/>
    <w:rsid w:val="005B30D5"/>
    <w:rsid w:val="005B3104"/>
    <w:rsid w:val="005B48FC"/>
    <w:rsid w:val="005B5B0F"/>
    <w:rsid w:val="005B5D8D"/>
    <w:rsid w:val="005B603C"/>
    <w:rsid w:val="005B67A9"/>
    <w:rsid w:val="005B7474"/>
    <w:rsid w:val="005B7A2D"/>
    <w:rsid w:val="005B7DCA"/>
    <w:rsid w:val="005B7DF1"/>
    <w:rsid w:val="005C035C"/>
    <w:rsid w:val="005C1838"/>
    <w:rsid w:val="005C3742"/>
    <w:rsid w:val="005C38BF"/>
    <w:rsid w:val="005C3A01"/>
    <w:rsid w:val="005C3E0A"/>
    <w:rsid w:val="005C3F0D"/>
    <w:rsid w:val="005C4058"/>
    <w:rsid w:val="005C526C"/>
    <w:rsid w:val="005C6550"/>
    <w:rsid w:val="005C7C26"/>
    <w:rsid w:val="005D53E7"/>
    <w:rsid w:val="005D58B8"/>
    <w:rsid w:val="005D5D8C"/>
    <w:rsid w:val="005D61B2"/>
    <w:rsid w:val="005D68CF"/>
    <w:rsid w:val="005D6C6A"/>
    <w:rsid w:val="005E0B3C"/>
    <w:rsid w:val="005E0B4B"/>
    <w:rsid w:val="005E0EEC"/>
    <w:rsid w:val="005E10A5"/>
    <w:rsid w:val="005E15D6"/>
    <w:rsid w:val="005E18D6"/>
    <w:rsid w:val="005E1DF8"/>
    <w:rsid w:val="005E3176"/>
    <w:rsid w:val="005E3396"/>
    <w:rsid w:val="005E44D3"/>
    <w:rsid w:val="005E5E65"/>
    <w:rsid w:val="005E656C"/>
    <w:rsid w:val="005E665E"/>
    <w:rsid w:val="005E7E51"/>
    <w:rsid w:val="005F001A"/>
    <w:rsid w:val="005F1C12"/>
    <w:rsid w:val="005F20AD"/>
    <w:rsid w:val="005F2293"/>
    <w:rsid w:val="005F2AD5"/>
    <w:rsid w:val="005F5008"/>
    <w:rsid w:val="005F51FF"/>
    <w:rsid w:val="005F5B32"/>
    <w:rsid w:val="005F61F2"/>
    <w:rsid w:val="005F64DD"/>
    <w:rsid w:val="005F74A3"/>
    <w:rsid w:val="005F7C14"/>
    <w:rsid w:val="0060028D"/>
    <w:rsid w:val="006009C9"/>
    <w:rsid w:val="00600E13"/>
    <w:rsid w:val="0060257F"/>
    <w:rsid w:val="006028BA"/>
    <w:rsid w:val="00602D2A"/>
    <w:rsid w:val="006036CF"/>
    <w:rsid w:val="00604C07"/>
    <w:rsid w:val="00604D81"/>
    <w:rsid w:val="00606282"/>
    <w:rsid w:val="00606D15"/>
    <w:rsid w:val="00607162"/>
    <w:rsid w:val="00607377"/>
    <w:rsid w:val="00607CDF"/>
    <w:rsid w:val="006112F2"/>
    <w:rsid w:val="006114AF"/>
    <w:rsid w:val="006115DC"/>
    <w:rsid w:val="00612B12"/>
    <w:rsid w:val="00613595"/>
    <w:rsid w:val="006149B3"/>
    <w:rsid w:val="00615770"/>
    <w:rsid w:val="006168D4"/>
    <w:rsid w:val="006171D4"/>
    <w:rsid w:val="006178BD"/>
    <w:rsid w:val="0062025F"/>
    <w:rsid w:val="00620318"/>
    <w:rsid w:val="006212EC"/>
    <w:rsid w:val="006227F5"/>
    <w:rsid w:val="006229F0"/>
    <w:rsid w:val="00622B18"/>
    <w:rsid w:val="00623833"/>
    <w:rsid w:val="00624F65"/>
    <w:rsid w:val="00624F69"/>
    <w:rsid w:val="00625273"/>
    <w:rsid w:val="006252D7"/>
    <w:rsid w:val="00625B0E"/>
    <w:rsid w:val="006269AB"/>
    <w:rsid w:val="00627E5F"/>
    <w:rsid w:val="00630253"/>
    <w:rsid w:val="0063031A"/>
    <w:rsid w:val="00630EF8"/>
    <w:rsid w:val="006313A2"/>
    <w:rsid w:val="006319EF"/>
    <w:rsid w:val="006328B9"/>
    <w:rsid w:val="00632BAD"/>
    <w:rsid w:val="006330AE"/>
    <w:rsid w:val="00633544"/>
    <w:rsid w:val="00633CBF"/>
    <w:rsid w:val="00634FB6"/>
    <w:rsid w:val="00635648"/>
    <w:rsid w:val="00635834"/>
    <w:rsid w:val="00636131"/>
    <w:rsid w:val="00636B08"/>
    <w:rsid w:val="00640541"/>
    <w:rsid w:val="0064174B"/>
    <w:rsid w:val="00643AFC"/>
    <w:rsid w:val="00644C00"/>
    <w:rsid w:val="00644F9F"/>
    <w:rsid w:val="00646117"/>
    <w:rsid w:val="0064639F"/>
    <w:rsid w:val="00646A67"/>
    <w:rsid w:val="00646B6E"/>
    <w:rsid w:val="0064763D"/>
    <w:rsid w:val="00650FD5"/>
    <w:rsid w:val="006512BE"/>
    <w:rsid w:val="006515A5"/>
    <w:rsid w:val="00651FD8"/>
    <w:rsid w:val="006539BA"/>
    <w:rsid w:val="00653B32"/>
    <w:rsid w:val="00656F3F"/>
    <w:rsid w:val="00660A26"/>
    <w:rsid w:val="00660BAC"/>
    <w:rsid w:val="006610E9"/>
    <w:rsid w:val="00661B35"/>
    <w:rsid w:val="0066206B"/>
    <w:rsid w:val="00663BAF"/>
    <w:rsid w:val="00664867"/>
    <w:rsid w:val="006664C1"/>
    <w:rsid w:val="006668E4"/>
    <w:rsid w:val="00666F2D"/>
    <w:rsid w:val="00667C1E"/>
    <w:rsid w:val="006703C2"/>
    <w:rsid w:val="006712EC"/>
    <w:rsid w:val="00671BB4"/>
    <w:rsid w:val="00671C62"/>
    <w:rsid w:val="00671C90"/>
    <w:rsid w:val="00671DFB"/>
    <w:rsid w:val="0067440A"/>
    <w:rsid w:val="00675054"/>
    <w:rsid w:val="006753C2"/>
    <w:rsid w:val="00675A17"/>
    <w:rsid w:val="0067665A"/>
    <w:rsid w:val="00677164"/>
    <w:rsid w:val="006776D3"/>
    <w:rsid w:val="006803CC"/>
    <w:rsid w:val="006805B9"/>
    <w:rsid w:val="006807F2"/>
    <w:rsid w:val="006814F2"/>
    <w:rsid w:val="0068165F"/>
    <w:rsid w:val="00681839"/>
    <w:rsid w:val="0068190A"/>
    <w:rsid w:val="0068252C"/>
    <w:rsid w:val="00684242"/>
    <w:rsid w:val="006849B6"/>
    <w:rsid w:val="00685264"/>
    <w:rsid w:val="00685B9B"/>
    <w:rsid w:val="0068768E"/>
    <w:rsid w:val="00691466"/>
    <w:rsid w:val="006915E4"/>
    <w:rsid w:val="00691A62"/>
    <w:rsid w:val="0069284F"/>
    <w:rsid w:val="00693327"/>
    <w:rsid w:val="006940CE"/>
    <w:rsid w:val="0069527F"/>
    <w:rsid w:val="00695D0D"/>
    <w:rsid w:val="00696D23"/>
    <w:rsid w:val="006977A7"/>
    <w:rsid w:val="00697864"/>
    <w:rsid w:val="006A0010"/>
    <w:rsid w:val="006A04BE"/>
    <w:rsid w:val="006A1751"/>
    <w:rsid w:val="006A25D1"/>
    <w:rsid w:val="006A28C4"/>
    <w:rsid w:val="006A6D06"/>
    <w:rsid w:val="006A6FD1"/>
    <w:rsid w:val="006B03F6"/>
    <w:rsid w:val="006B0C38"/>
    <w:rsid w:val="006B0F4A"/>
    <w:rsid w:val="006B1561"/>
    <w:rsid w:val="006B1A6F"/>
    <w:rsid w:val="006B270F"/>
    <w:rsid w:val="006B325F"/>
    <w:rsid w:val="006B3A7D"/>
    <w:rsid w:val="006B4398"/>
    <w:rsid w:val="006B47DF"/>
    <w:rsid w:val="006B6C4D"/>
    <w:rsid w:val="006C0455"/>
    <w:rsid w:val="006C0CE6"/>
    <w:rsid w:val="006C16C4"/>
    <w:rsid w:val="006C2734"/>
    <w:rsid w:val="006C3803"/>
    <w:rsid w:val="006C3B58"/>
    <w:rsid w:val="006C4A7F"/>
    <w:rsid w:val="006C6A9B"/>
    <w:rsid w:val="006C7A9F"/>
    <w:rsid w:val="006D0AB0"/>
    <w:rsid w:val="006D1341"/>
    <w:rsid w:val="006D356C"/>
    <w:rsid w:val="006D4E47"/>
    <w:rsid w:val="006D5044"/>
    <w:rsid w:val="006D703A"/>
    <w:rsid w:val="006D71F5"/>
    <w:rsid w:val="006D786F"/>
    <w:rsid w:val="006E13CA"/>
    <w:rsid w:val="006E220E"/>
    <w:rsid w:val="006E28F6"/>
    <w:rsid w:val="006E2AB0"/>
    <w:rsid w:val="006E2EDA"/>
    <w:rsid w:val="006E5A13"/>
    <w:rsid w:val="006E68BD"/>
    <w:rsid w:val="006E7502"/>
    <w:rsid w:val="006F0525"/>
    <w:rsid w:val="006F057A"/>
    <w:rsid w:val="006F2106"/>
    <w:rsid w:val="006F2E83"/>
    <w:rsid w:val="006F348E"/>
    <w:rsid w:val="006F4E2D"/>
    <w:rsid w:val="006F52D3"/>
    <w:rsid w:val="006F5B18"/>
    <w:rsid w:val="006F60DD"/>
    <w:rsid w:val="006F6356"/>
    <w:rsid w:val="006F73CE"/>
    <w:rsid w:val="006F7CE2"/>
    <w:rsid w:val="00700D7E"/>
    <w:rsid w:val="00700EAE"/>
    <w:rsid w:val="0070106C"/>
    <w:rsid w:val="0070223E"/>
    <w:rsid w:val="007023BD"/>
    <w:rsid w:val="00702EA0"/>
    <w:rsid w:val="00703192"/>
    <w:rsid w:val="0070459A"/>
    <w:rsid w:val="007059A7"/>
    <w:rsid w:val="007071DA"/>
    <w:rsid w:val="00707364"/>
    <w:rsid w:val="007103D8"/>
    <w:rsid w:val="00711B32"/>
    <w:rsid w:val="00712CA7"/>
    <w:rsid w:val="00712D78"/>
    <w:rsid w:val="007146BA"/>
    <w:rsid w:val="007148D4"/>
    <w:rsid w:val="00714FC7"/>
    <w:rsid w:val="007156BB"/>
    <w:rsid w:val="007164D7"/>
    <w:rsid w:val="00716922"/>
    <w:rsid w:val="007171C1"/>
    <w:rsid w:val="00720152"/>
    <w:rsid w:val="007205A0"/>
    <w:rsid w:val="00720CF1"/>
    <w:rsid w:val="00720E82"/>
    <w:rsid w:val="00721CA4"/>
    <w:rsid w:val="00722594"/>
    <w:rsid w:val="00722A05"/>
    <w:rsid w:val="00723139"/>
    <w:rsid w:val="00723FAD"/>
    <w:rsid w:val="00725EAB"/>
    <w:rsid w:val="007271FD"/>
    <w:rsid w:val="00731A2C"/>
    <w:rsid w:val="0073289C"/>
    <w:rsid w:val="00732D89"/>
    <w:rsid w:val="007335E7"/>
    <w:rsid w:val="0073433A"/>
    <w:rsid w:val="007347F1"/>
    <w:rsid w:val="00734C6F"/>
    <w:rsid w:val="00735151"/>
    <w:rsid w:val="0073522D"/>
    <w:rsid w:val="0073530D"/>
    <w:rsid w:val="007361FB"/>
    <w:rsid w:val="0073672B"/>
    <w:rsid w:val="00736E73"/>
    <w:rsid w:val="007377C8"/>
    <w:rsid w:val="00740452"/>
    <w:rsid w:val="0074107A"/>
    <w:rsid w:val="00741195"/>
    <w:rsid w:val="00743DE6"/>
    <w:rsid w:val="00744568"/>
    <w:rsid w:val="0074492A"/>
    <w:rsid w:val="0074506B"/>
    <w:rsid w:val="00745323"/>
    <w:rsid w:val="00745C88"/>
    <w:rsid w:val="007505A4"/>
    <w:rsid w:val="007508C9"/>
    <w:rsid w:val="00750F31"/>
    <w:rsid w:val="00751D8B"/>
    <w:rsid w:val="0075665E"/>
    <w:rsid w:val="007570FD"/>
    <w:rsid w:val="007618A8"/>
    <w:rsid w:val="00762461"/>
    <w:rsid w:val="00763FE1"/>
    <w:rsid w:val="00764FF6"/>
    <w:rsid w:val="0076519B"/>
    <w:rsid w:val="00765EA1"/>
    <w:rsid w:val="007662E7"/>
    <w:rsid w:val="007667C9"/>
    <w:rsid w:val="00767105"/>
    <w:rsid w:val="007701DD"/>
    <w:rsid w:val="0077061E"/>
    <w:rsid w:val="00770779"/>
    <w:rsid w:val="007724CF"/>
    <w:rsid w:val="00772C7A"/>
    <w:rsid w:val="007736E4"/>
    <w:rsid w:val="007737DA"/>
    <w:rsid w:val="00773AC0"/>
    <w:rsid w:val="007741DB"/>
    <w:rsid w:val="0077497B"/>
    <w:rsid w:val="00774EC3"/>
    <w:rsid w:val="00780088"/>
    <w:rsid w:val="00780618"/>
    <w:rsid w:val="00780702"/>
    <w:rsid w:val="00781605"/>
    <w:rsid w:val="007823FA"/>
    <w:rsid w:val="007824CD"/>
    <w:rsid w:val="00782915"/>
    <w:rsid w:val="0078291B"/>
    <w:rsid w:val="00784439"/>
    <w:rsid w:val="00784ADD"/>
    <w:rsid w:val="00784B79"/>
    <w:rsid w:val="007856FE"/>
    <w:rsid w:val="00786A5D"/>
    <w:rsid w:val="00791068"/>
    <w:rsid w:val="0079188C"/>
    <w:rsid w:val="0079237D"/>
    <w:rsid w:val="0079265C"/>
    <w:rsid w:val="00794BE6"/>
    <w:rsid w:val="00795649"/>
    <w:rsid w:val="007958A5"/>
    <w:rsid w:val="00795DCD"/>
    <w:rsid w:val="0079658B"/>
    <w:rsid w:val="00796BD9"/>
    <w:rsid w:val="00796E6C"/>
    <w:rsid w:val="00797C2B"/>
    <w:rsid w:val="007A093B"/>
    <w:rsid w:val="007A0A32"/>
    <w:rsid w:val="007A23E3"/>
    <w:rsid w:val="007A461D"/>
    <w:rsid w:val="007A47BD"/>
    <w:rsid w:val="007A555C"/>
    <w:rsid w:val="007A56F6"/>
    <w:rsid w:val="007A6660"/>
    <w:rsid w:val="007A67E8"/>
    <w:rsid w:val="007A67EB"/>
    <w:rsid w:val="007A74A7"/>
    <w:rsid w:val="007A75EC"/>
    <w:rsid w:val="007A7C46"/>
    <w:rsid w:val="007B0A02"/>
    <w:rsid w:val="007B0F04"/>
    <w:rsid w:val="007B17AF"/>
    <w:rsid w:val="007B3785"/>
    <w:rsid w:val="007B392E"/>
    <w:rsid w:val="007B4D1E"/>
    <w:rsid w:val="007B51ED"/>
    <w:rsid w:val="007B73B1"/>
    <w:rsid w:val="007C0038"/>
    <w:rsid w:val="007C13FE"/>
    <w:rsid w:val="007C2186"/>
    <w:rsid w:val="007C388F"/>
    <w:rsid w:val="007C3A71"/>
    <w:rsid w:val="007C47CA"/>
    <w:rsid w:val="007C59F0"/>
    <w:rsid w:val="007C5B04"/>
    <w:rsid w:val="007C71E2"/>
    <w:rsid w:val="007C7F3A"/>
    <w:rsid w:val="007D17B5"/>
    <w:rsid w:val="007D1910"/>
    <w:rsid w:val="007D2429"/>
    <w:rsid w:val="007D2EF5"/>
    <w:rsid w:val="007D3C61"/>
    <w:rsid w:val="007D50AB"/>
    <w:rsid w:val="007D5ACB"/>
    <w:rsid w:val="007D730F"/>
    <w:rsid w:val="007E0A29"/>
    <w:rsid w:val="007E0E1C"/>
    <w:rsid w:val="007E126C"/>
    <w:rsid w:val="007E1A22"/>
    <w:rsid w:val="007E5939"/>
    <w:rsid w:val="007E6A5A"/>
    <w:rsid w:val="007E6BC4"/>
    <w:rsid w:val="007E6BEC"/>
    <w:rsid w:val="007E7C1C"/>
    <w:rsid w:val="007F0AC0"/>
    <w:rsid w:val="007F0CFF"/>
    <w:rsid w:val="007F15BF"/>
    <w:rsid w:val="007F1856"/>
    <w:rsid w:val="007F1DD9"/>
    <w:rsid w:val="007F2E6D"/>
    <w:rsid w:val="007F2E93"/>
    <w:rsid w:val="007F308D"/>
    <w:rsid w:val="007F3CF4"/>
    <w:rsid w:val="007F3EF6"/>
    <w:rsid w:val="007F40D8"/>
    <w:rsid w:val="007F6240"/>
    <w:rsid w:val="007F7157"/>
    <w:rsid w:val="007F779F"/>
    <w:rsid w:val="007F7F60"/>
    <w:rsid w:val="008008C1"/>
    <w:rsid w:val="00800F1B"/>
    <w:rsid w:val="00801213"/>
    <w:rsid w:val="00801605"/>
    <w:rsid w:val="008019A3"/>
    <w:rsid w:val="00802AB9"/>
    <w:rsid w:val="00802F27"/>
    <w:rsid w:val="00803812"/>
    <w:rsid w:val="00804DFF"/>
    <w:rsid w:val="00805360"/>
    <w:rsid w:val="0080582D"/>
    <w:rsid w:val="00805EB8"/>
    <w:rsid w:val="00806042"/>
    <w:rsid w:val="008070B2"/>
    <w:rsid w:val="00811FB4"/>
    <w:rsid w:val="0081516C"/>
    <w:rsid w:val="008152C3"/>
    <w:rsid w:val="00815ABA"/>
    <w:rsid w:val="0081610F"/>
    <w:rsid w:val="00816389"/>
    <w:rsid w:val="008169A7"/>
    <w:rsid w:val="0082041F"/>
    <w:rsid w:val="00820B31"/>
    <w:rsid w:val="00821595"/>
    <w:rsid w:val="00821796"/>
    <w:rsid w:val="0082212A"/>
    <w:rsid w:val="008234D7"/>
    <w:rsid w:val="0082357D"/>
    <w:rsid w:val="0082397C"/>
    <w:rsid w:val="00824491"/>
    <w:rsid w:val="00824A05"/>
    <w:rsid w:val="008251F8"/>
    <w:rsid w:val="008252D3"/>
    <w:rsid w:val="00825F44"/>
    <w:rsid w:val="008262AB"/>
    <w:rsid w:val="008300F3"/>
    <w:rsid w:val="0083019D"/>
    <w:rsid w:val="00830D70"/>
    <w:rsid w:val="0083108C"/>
    <w:rsid w:val="00831F16"/>
    <w:rsid w:val="00832717"/>
    <w:rsid w:val="00832CFE"/>
    <w:rsid w:val="00833414"/>
    <w:rsid w:val="008342C7"/>
    <w:rsid w:val="0083583B"/>
    <w:rsid w:val="0083694C"/>
    <w:rsid w:val="00840C46"/>
    <w:rsid w:val="00840F57"/>
    <w:rsid w:val="00841249"/>
    <w:rsid w:val="00841415"/>
    <w:rsid w:val="00842DA6"/>
    <w:rsid w:val="00844AD8"/>
    <w:rsid w:val="00846587"/>
    <w:rsid w:val="00846F44"/>
    <w:rsid w:val="00847467"/>
    <w:rsid w:val="008475E9"/>
    <w:rsid w:val="00850934"/>
    <w:rsid w:val="00850EE7"/>
    <w:rsid w:val="00851D83"/>
    <w:rsid w:val="00853A3F"/>
    <w:rsid w:val="008541B9"/>
    <w:rsid w:val="008542CD"/>
    <w:rsid w:val="008550DF"/>
    <w:rsid w:val="0085736B"/>
    <w:rsid w:val="00860993"/>
    <w:rsid w:val="00861071"/>
    <w:rsid w:val="008617CD"/>
    <w:rsid w:val="00861BDB"/>
    <w:rsid w:val="0086200B"/>
    <w:rsid w:val="00863193"/>
    <w:rsid w:val="008632D1"/>
    <w:rsid w:val="00864653"/>
    <w:rsid w:val="00864D2B"/>
    <w:rsid w:val="008653C1"/>
    <w:rsid w:val="00865597"/>
    <w:rsid w:val="0086566C"/>
    <w:rsid w:val="00866AE0"/>
    <w:rsid w:val="00867052"/>
    <w:rsid w:val="0086734E"/>
    <w:rsid w:val="00867CDA"/>
    <w:rsid w:val="0087080E"/>
    <w:rsid w:val="008715EE"/>
    <w:rsid w:val="00872E9C"/>
    <w:rsid w:val="00874A3E"/>
    <w:rsid w:val="00874C9D"/>
    <w:rsid w:val="00875C8D"/>
    <w:rsid w:val="00875E8C"/>
    <w:rsid w:val="008764D4"/>
    <w:rsid w:val="0087656A"/>
    <w:rsid w:val="00880642"/>
    <w:rsid w:val="0088177F"/>
    <w:rsid w:val="0088178D"/>
    <w:rsid w:val="00881943"/>
    <w:rsid w:val="00882342"/>
    <w:rsid w:val="00882A75"/>
    <w:rsid w:val="008834ED"/>
    <w:rsid w:val="0088364D"/>
    <w:rsid w:val="00883EF5"/>
    <w:rsid w:val="0088550E"/>
    <w:rsid w:val="00886AF1"/>
    <w:rsid w:val="00887A9B"/>
    <w:rsid w:val="0089107C"/>
    <w:rsid w:val="00891FD7"/>
    <w:rsid w:val="008939B3"/>
    <w:rsid w:val="0089491D"/>
    <w:rsid w:val="00895668"/>
    <w:rsid w:val="00895F94"/>
    <w:rsid w:val="00896F7E"/>
    <w:rsid w:val="008974AA"/>
    <w:rsid w:val="008A0AFE"/>
    <w:rsid w:val="008A1475"/>
    <w:rsid w:val="008A2567"/>
    <w:rsid w:val="008A320E"/>
    <w:rsid w:val="008A341C"/>
    <w:rsid w:val="008A43EE"/>
    <w:rsid w:val="008A5924"/>
    <w:rsid w:val="008A69FF"/>
    <w:rsid w:val="008B3440"/>
    <w:rsid w:val="008B3805"/>
    <w:rsid w:val="008B394F"/>
    <w:rsid w:val="008B39C8"/>
    <w:rsid w:val="008B3F10"/>
    <w:rsid w:val="008B4F7B"/>
    <w:rsid w:val="008B53F6"/>
    <w:rsid w:val="008B5D05"/>
    <w:rsid w:val="008B7214"/>
    <w:rsid w:val="008B79F8"/>
    <w:rsid w:val="008C0CAF"/>
    <w:rsid w:val="008C1BB2"/>
    <w:rsid w:val="008C2045"/>
    <w:rsid w:val="008C2C72"/>
    <w:rsid w:val="008C2E9E"/>
    <w:rsid w:val="008C2EE1"/>
    <w:rsid w:val="008C4FF7"/>
    <w:rsid w:val="008C5008"/>
    <w:rsid w:val="008C5348"/>
    <w:rsid w:val="008C5E2D"/>
    <w:rsid w:val="008C6912"/>
    <w:rsid w:val="008C7239"/>
    <w:rsid w:val="008D0F7A"/>
    <w:rsid w:val="008D1994"/>
    <w:rsid w:val="008D27E8"/>
    <w:rsid w:val="008D28D5"/>
    <w:rsid w:val="008D297D"/>
    <w:rsid w:val="008D2C39"/>
    <w:rsid w:val="008D2D3F"/>
    <w:rsid w:val="008D2D65"/>
    <w:rsid w:val="008D2D96"/>
    <w:rsid w:val="008D46B1"/>
    <w:rsid w:val="008D4AAA"/>
    <w:rsid w:val="008E077D"/>
    <w:rsid w:val="008E19CF"/>
    <w:rsid w:val="008E394D"/>
    <w:rsid w:val="008E487E"/>
    <w:rsid w:val="008E4B19"/>
    <w:rsid w:val="008E522F"/>
    <w:rsid w:val="008E54FB"/>
    <w:rsid w:val="008E6494"/>
    <w:rsid w:val="008E6F3E"/>
    <w:rsid w:val="008E7137"/>
    <w:rsid w:val="008E7585"/>
    <w:rsid w:val="008E7D06"/>
    <w:rsid w:val="008F039C"/>
    <w:rsid w:val="008F09A2"/>
    <w:rsid w:val="008F5101"/>
    <w:rsid w:val="008F5397"/>
    <w:rsid w:val="008F5D27"/>
    <w:rsid w:val="00901938"/>
    <w:rsid w:val="00902D43"/>
    <w:rsid w:val="009040FD"/>
    <w:rsid w:val="00904539"/>
    <w:rsid w:val="00904A12"/>
    <w:rsid w:val="00904B53"/>
    <w:rsid w:val="00904B75"/>
    <w:rsid w:val="0090627C"/>
    <w:rsid w:val="009064D5"/>
    <w:rsid w:val="009068A3"/>
    <w:rsid w:val="00906E86"/>
    <w:rsid w:val="00907326"/>
    <w:rsid w:val="00907CDC"/>
    <w:rsid w:val="009102DE"/>
    <w:rsid w:val="009113AB"/>
    <w:rsid w:val="0091150A"/>
    <w:rsid w:val="00912A58"/>
    <w:rsid w:val="00914AD1"/>
    <w:rsid w:val="00916B3D"/>
    <w:rsid w:val="00917460"/>
    <w:rsid w:val="0092087E"/>
    <w:rsid w:val="00922332"/>
    <w:rsid w:val="00924A3B"/>
    <w:rsid w:val="00924E14"/>
    <w:rsid w:val="00926AC5"/>
    <w:rsid w:val="00926B5B"/>
    <w:rsid w:val="00930CAD"/>
    <w:rsid w:val="00931005"/>
    <w:rsid w:val="0093175E"/>
    <w:rsid w:val="00931A04"/>
    <w:rsid w:val="00933C06"/>
    <w:rsid w:val="00933C82"/>
    <w:rsid w:val="00933D5C"/>
    <w:rsid w:val="00933E83"/>
    <w:rsid w:val="00934936"/>
    <w:rsid w:val="00934F25"/>
    <w:rsid w:val="00935AF1"/>
    <w:rsid w:val="00935C9C"/>
    <w:rsid w:val="0093691B"/>
    <w:rsid w:val="00936F2D"/>
    <w:rsid w:val="009372B5"/>
    <w:rsid w:val="009376B3"/>
    <w:rsid w:val="009401F0"/>
    <w:rsid w:val="009409A3"/>
    <w:rsid w:val="00944E49"/>
    <w:rsid w:val="00944FC8"/>
    <w:rsid w:val="00946A62"/>
    <w:rsid w:val="009470D1"/>
    <w:rsid w:val="00947217"/>
    <w:rsid w:val="009475F8"/>
    <w:rsid w:val="00947C86"/>
    <w:rsid w:val="009507D3"/>
    <w:rsid w:val="00951223"/>
    <w:rsid w:val="009516F4"/>
    <w:rsid w:val="00952870"/>
    <w:rsid w:val="00952DEC"/>
    <w:rsid w:val="0095434A"/>
    <w:rsid w:val="009553BE"/>
    <w:rsid w:val="009561BE"/>
    <w:rsid w:val="00956326"/>
    <w:rsid w:val="009563C6"/>
    <w:rsid w:val="00957469"/>
    <w:rsid w:val="00957B54"/>
    <w:rsid w:val="00957C31"/>
    <w:rsid w:val="00960A4F"/>
    <w:rsid w:val="00960CD7"/>
    <w:rsid w:val="0096306E"/>
    <w:rsid w:val="00963595"/>
    <w:rsid w:val="009636C0"/>
    <w:rsid w:val="0096378A"/>
    <w:rsid w:val="0096416A"/>
    <w:rsid w:val="0096525C"/>
    <w:rsid w:val="009655BA"/>
    <w:rsid w:val="00966225"/>
    <w:rsid w:val="00966886"/>
    <w:rsid w:val="00966953"/>
    <w:rsid w:val="00967EA8"/>
    <w:rsid w:val="00970858"/>
    <w:rsid w:val="009709CC"/>
    <w:rsid w:val="00971B10"/>
    <w:rsid w:val="00971E02"/>
    <w:rsid w:val="00972209"/>
    <w:rsid w:val="00973744"/>
    <w:rsid w:val="00974D56"/>
    <w:rsid w:val="009756DD"/>
    <w:rsid w:val="00975776"/>
    <w:rsid w:val="00976224"/>
    <w:rsid w:val="009776AE"/>
    <w:rsid w:val="00980995"/>
    <w:rsid w:val="0098116F"/>
    <w:rsid w:val="009814D9"/>
    <w:rsid w:val="00982F84"/>
    <w:rsid w:val="00984914"/>
    <w:rsid w:val="00984B76"/>
    <w:rsid w:val="00984E7A"/>
    <w:rsid w:val="009853ED"/>
    <w:rsid w:val="00985406"/>
    <w:rsid w:val="009859AA"/>
    <w:rsid w:val="00985CFA"/>
    <w:rsid w:val="00985F2F"/>
    <w:rsid w:val="009865DF"/>
    <w:rsid w:val="00986816"/>
    <w:rsid w:val="00990A08"/>
    <w:rsid w:val="00990B2F"/>
    <w:rsid w:val="009923C6"/>
    <w:rsid w:val="0099469A"/>
    <w:rsid w:val="009966C3"/>
    <w:rsid w:val="00996B59"/>
    <w:rsid w:val="00997236"/>
    <w:rsid w:val="00997FAC"/>
    <w:rsid w:val="009A1AC2"/>
    <w:rsid w:val="009A420B"/>
    <w:rsid w:val="009A63E6"/>
    <w:rsid w:val="009A676B"/>
    <w:rsid w:val="009A6A3D"/>
    <w:rsid w:val="009A7A84"/>
    <w:rsid w:val="009A7CE0"/>
    <w:rsid w:val="009B2C2C"/>
    <w:rsid w:val="009B316F"/>
    <w:rsid w:val="009B3321"/>
    <w:rsid w:val="009B3346"/>
    <w:rsid w:val="009B346C"/>
    <w:rsid w:val="009B408A"/>
    <w:rsid w:val="009B4201"/>
    <w:rsid w:val="009B548E"/>
    <w:rsid w:val="009B5839"/>
    <w:rsid w:val="009B66D4"/>
    <w:rsid w:val="009B7591"/>
    <w:rsid w:val="009C0705"/>
    <w:rsid w:val="009C1566"/>
    <w:rsid w:val="009C1E5F"/>
    <w:rsid w:val="009C2893"/>
    <w:rsid w:val="009C2A72"/>
    <w:rsid w:val="009C2E99"/>
    <w:rsid w:val="009C3193"/>
    <w:rsid w:val="009C39B9"/>
    <w:rsid w:val="009C3F95"/>
    <w:rsid w:val="009C41BD"/>
    <w:rsid w:val="009C44D6"/>
    <w:rsid w:val="009C502B"/>
    <w:rsid w:val="009C79C6"/>
    <w:rsid w:val="009D0732"/>
    <w:rsid w:val="009D088E"/>
    <w:rsid w:val="009D1444"/>
    <w:rsid w:val="009D1A70"/>
    <w:rsid w:val="009D1F6A"/>
    <w:rsid w:val="009D26E2"/>
    <w:rsid w:val="009D33F9"/>
    <w:rsid w:val="009D3E7E"/>
    <w:rsid w:val="009D404B"/>
    <w:rsid w:val="009D4E4E"/>
    <w:rsid w:val="009D54EC"/>
    <w:rsid w:val="009D5D2E"/>
    <w:rsid w:val="009D64D6"/>
    <w:rsid w:val="009D6573"/>
    <w:rsid w:val="009D6C08"/>
    <w:rsid w:val="009D76BE"/>
    <w:rsid w:val="009E07F8"/>
    <w:rsid w:val="009E1274"/>
    <w:rsid w:val="009E1319"/>
    <w:rsid w:val="009E1BAB"/>
    <w:rsid w:val="009E6E43"/>
    <w:rsid w:val="009E715D"/>
    <w:rsid w:val="009F0CFF"/>
    <w:rsid w:val="009F0E29"/>
    <w:rsid w:val="009F15C7"/>
    <w:rsid w:val="009F1F06"/>
    <w:rsid w:val="009F2249"/>
    <w:rsid w:val="009F265E"/>
    <w:rsid w:val="009F342E"/>
    <w:rsid w:val="009F4273"/>
    <w:rsid w:val="009F519C"/>
    <w:rsid w:val="009F55DD"/>
    <w:rsid w:val="009F6031"/>
    <w:rsid w:val="009F7129"/>
    <w:rsid w:val="009F749F"/>
    <w:rsid w:val="00A014BE"/>
    <w:rsid w:val="00A01B00"/>
    <w:rsid w:val="00A030A2"/>
    <w:rsid w:val="00A035BA"/>
    <w:rsid w:val="00A03D3B"/>
    <w:rsid w:val="00A074EF"/>
    <w:rsid w:val="00A10BB6"/>
    <w:rsid w:val="00A11153"/>
    <w:rsid w:val="00A1237D"/>
    <w:rsid w:val="00A12B67"/>
    <w:rsid w:val="00A134B6"/>
    <w:rsid w:val="00A134E8"/>
    <w:rsid w:val="00A17810"/>
    <w:rsid w:val="00A17F4C"/>
    <w:rsid w:val="00A20E10"/>
    <w:rsid w:val="00A21205"/>
    <w:rsid w:val="00A21392"/>
    <w:rsid w:val="00A22024"/>
    <w:rsid w:val="00A22132"/>
    <w:rsid w:val="00A2402A"/>
    <w:rsid w:val="00A24E6C"/>
    <w:rsid w:val="00A2534B"/>
    <w:rsid w:val="00A2643C"/>
    <w:rsid w:val="00A26767"/>
    <w:rsid w:val="00A26F0D"/>
    <w:rsid w:val="00A270AE"/>
    <w:rsid w:val="00A27851"/>
    <w:rsid w:val="00A27A99"/>
    <w:rsid w:val="00A27B4D"/>
    <w:rsid w:val="00A27B52"/>
    <w:rsid w:val="00A27DF9"/>
    <w:rsid w:val="00A301A9"/>
    <w:rsid w:val="00A307D2"/>
    <w:rsid w:val="00A32C5F"/>
    <w:rsid w:val="00A33321"/>
    <w:rsid w:val="00A3337C"/>
    <w:rsid w:val="00A34260"/>
    <w:rsid w:val="00A349EF"/>
    <w:rsid w:val="00A34C17"/>
    <w:rsid w:val="00A35B22"/>
    <w:rsid w:val="00A36B62"/>
    <w:rsid w:val="00A36CB3"/>
    <w:rsid w:val="00A37455"/>
    <w:rsid w:val="00A4023C"/>
    <w:rsid w:val="00A41223"/>
    <w:rsid w:val="00A414E7"/>
    <w:rsid w:val="00A4181D"/>
    <w:rsid w:val="00A42078"/>
    <w:rsid w:val="00A421B8"/>
    <w:rsid w:val="00A42CAD"/>
    <w:rsid w:val="00A442F5"/>
    <w:rsid w:val="00A45A18"/>
    <w:rsid w:val="00A45D8B"/>
    <w:rsid w:val="00A4637F"/>
    <w:rsid w:val="00A469C2"/>
    <w:rsid w:val="00A47B45"/>
    <w:rsid w:val="00A47CA2"/>
    <w:rsid w:val="00A50EE0"/>
    <w:rsid w:val="00A533A7"/>
    <w:rsid w:val="00A53AC9"/>
    <w:rsid w:val="00A53F50"/>
    <w:rsid w:val="00A5468A"/>
    <w:rsid w:val="00A54923"/>
    <w:rsid w:val="00A54A85"/>
    <w:rsid w:val="00A54D6B"/>
    <w:rsid w:val="00A5578B"/>
    <w:rsid w:val="00A55A68"/>
    <w:rsid w:val="00A55D60"/>
    <w:rsid w:val="00A57542"/>
    <w:rsid w:val="00A57555"/>
    <w:rsid w:val="00A57F9D"/>
    <w:rsid w:val="00A612D5"/>
    <w:rsid w:val="00A618E5"/>
    <w:rsid w:val="00A64D38"/>
    <w:rsid w:val="00A650A2"/>
    <w:rsid w:val="00A6522A"/>
    <w:rsid w:val="00A6639F"/>
    <w:rsid w:val="00A6682D"/>
    <w:rsid w:val="00A670AE"/>
    <w:rsid w:val="00A73542"/>
    <w:rsid w:val="00A747FA"/>
    <w:rsid w:val="00A74AD4"/>
    <w:rsid w:val="00A75343"/>
    <w:rsid w:val="00A75392"/>
    <w:rsid w:val="00A75B8A"/>
    <w:rsid w:val="00A76EBC"/>
    <w:rsid w:val="00A773DA"/>
    <w:rsid w:val="00A801E3"/>
    <w:rsid w:val="00A81015"/>
    <w:rsid w:val="00A81724"/>
    <w:rsid w:val="00A81965"/>
    <w:rsid w:val="00A82722"/>
    <w:rsid w:val="00A84BDC"/>
    <w:rsid w:val="00A84E3F"/>
    <w:rsid w:val="00A850DD"/>
    <w:rsid w:val="00A85589"/>
    <w:rsid w:val="00A85D6C"/>
    <w:rsid w:val="00A865FF"/>
    <w:rsid w:val="00A91FF6"/>
    <w:rsid w:val="00A9236C"/>
    <w:rsid w:val="00A925E0"/>
    <w:rsid w:val="00A93932"/>
    <w:rsid w:val="00A94AAE"/>
    <w:rsid w:val="00A952AE"/>
    <w:rsid w:val="00A96C73"/>
    <w:rsid w:val="00A96D0B"/>
    <w:rsid w:val="00A97850"/>
    <w:rsid w:val="00AA0193"/>
    <w:rsid w:val="00AA0B2F"/>
    <w:rsid w:val="00AA2597"/>
    <w:rsid w:val="00AA2A18"/>
    <w:rsid w:val="00AA357B"/>
    <w:rsid w:val="00AA3816"/>
    <w:rsid w:val="00AA39EE"/>
    <w:rsid w:val="00AA3A65"/>
    <w:rsid w:val="00AA5431"/>
    <w:rsid w:val="00AA5CE4"/>
    <w:rsid w:val="00AA5DCD"/>
    <w:rsid w:val="00AA5F36"/>
    <w:rsid w:val="00AA6737"/>
    <w:rsid w:val="00AA6BD0"/>
    <w:rsid w:val="00AA6ED4"/>
    <w:rsid w:val="00AA7159"/>
    <w:rsid w:val="00AA77F0"/>
    <w:rsid w:val="00AB43FF"/>
    <w:rsid w:val="00AB4EFA"/>
    <w:rsid w:val="00AB53CE"/>
    <w:rsid w:val="00AB6B16"/>
    <w:rsid w:val="00AB7F02"/>
    <w:rsid w:val="00AC12AD"/>
    <w:rsid w:val="00AC1312"/>
    <w:rsid w:val="00AC1A62"/>
    <w:rsid w:val="00AC1DEC"/>
    <w:rsid w:val="00AC1EA8"/>
    <w:rsid w:val="00AC2FB1"/>
    <w:rsid w:val="00AC30D0"/>
    <w:rsid w:val="00AC31A0"/>
    <w:rsid w:val="00AC3BF8"/>
    <w:rsid w:val="00AC469A"/>
    <w:rsid w:val="00AC4AA3"/>
    <w:rsid w:val="00AC5D45"/>
    <w:rsid w:val="00AD0F51"/>
    <w:rsid w:val="00AD396A"/>
    <w:rsid w:val="00AD3D82"/>
    <w:rsid w:val="00AD3EFF"/>
    <w:rsid w:val="00AD4EC0"/>
    <w:rsid w:val="00AD534D"/>
    <w:rsid w:val="00AD545E"/>
    <w:rsid w:val="00AD597D"/>
    <w:rsid w:val="00AD5B61"/>
    <w:rsid w:val="00AD5CDE"/>
    <w:rsid w:val="00AD600D"/>
    <w:rsid w:val="00AD6809"/>
    <w:rsid w:val="00AD6C39"/>
    <w:rsid w:val="00AE0313"/>
    <w:rsid w:val="00AE0478"/>
    <w:rsid w:val="00AE1048"/>
    <w:rsid w:val="00AE1A2D"/>
    <w:rsid w:val="00AE266F"/>
    <w:rsid w:val="00AE2D4D"/>
    <w:rsid w:val="00AE3ABF"/>
    <w:rsid w:val="00AE3F48"/>
    <w:rsid w:val="00AE3F6A"/>
    <w:rsid w:val="00AE5465"/>
    <w:rsid w:val="00AE5F8C"/>
    <w:rsid w:val="00AE6D12"/>
    <w:rsid w:val="00AE721C"/>
    <w:rsid w:val="00AE7A64"/>
    <w:rsid w:val="00AE7A6F"/>
    <w:rsid w:val="00AE7ACF"/>
    <w:rsid w:val="00AE7BFD"/>
    <w:rsid w:val="00AE7F59"/>
    <w:rsid w:val="00AF2084"/>
    <w:rsid w:val="00AF3292"/>
    <w:rsid w:val="00AF332B"/>
    <w:rsid w:val="00AF35A1"/>
    <w:rsid w:val="00AF3846"/>
    <w:rsid w:val="00AF3A84"/>
    <w:rsid w:val="00AF4464"/>
    <w:rsid w:val="00AF47E5"/>
    <w:rsid w:val="00AF4C9E"/>
    <w:rsid w:val="00AF64F2"/>
    <w:rsid w:val="00AF76EB"/>
    <w:rsid w:val="00B009F5"/>
    <w:rsid w:val="00B00E1D"/>
    <w:rsid w:val="00B011C1"/>
    <w:rsid w:val="00B02F5D"/>
    <w:rsid w:val="00B03265"/>
    <w:rsid w:val="00B037E9"/>
    <w:rsid w:val="00B05AB5"/>
    <w:rsid w:val="00B060EC"/>
    <w:rsid w:val="00B0672C"/>
    <w:rsid w:val="00B07512"/>
    <w:rsid w:val="00B10F84"/>
    <w:rsid w:val="00B122C8"/>
    <w:rsid w:val="00B12ADB"/>
    <w:rsid w:val="00B12D71"/>
    <w:rsid w:val="00B1561B"/>
    <w:rsid w:val="00B161D4"/>
    <w:rsid w:val="00B1779B"/>
    <w:rsid w:val="00B2162C"/>
    <w:rsid w:val="00B217CA"/>
    <w:rsid w:val="00B21CD4"/>
    <w:rsid w:val="00B22F9C"/>
    <w:rsid w:val="00B2404B"/>
    <w:rsid w:val="00B242CA"/>
    <w:rsid w:val="00B24CBD"/>
    <w:rsid w:val="00B2519F"/>
    <w:rsid w:val="00B254B3"/>
    <w:rsid w:val="00B258FE"/>
    <w:rsid w:val="00B25BC5"/>
    <w:rsid w:val="00B260C2"/>
    <w:rsid w:val="00B27400"/>
    <w:rsid w:val="00B27F96"/>
    <w:rsid w:val="00B30A84"/>
    <w:rsid w:val="00B31FA0"/>
    <w:rsid w:val="00B325FF"/>
    <w:rsid w:val="00B3293A"/>
    <w:rsid w:val="00B33952"/>
    <w:rsid w:val="00B33B2C"/>
    <w:rsid w:val="00B34E67"/>
    <w:rsid w:val="00B36007"/>
    <w:rsid w:val="00B37438"/>
    <w:rsid w:val="00B377A5"/>
    <w:rsid w:val="00B43DEF"/>
    <w:rsid w:val="00B441F6"/>
    <w:rsid w:val="00B44346"/>
    <w:rsid w:val="00B45A6D"/>
    <w:rsid w:val="00B45D67"/>
    <w:rsid w:val="00B468D1"/>
    <w:rsid w:val="00B46967"/>
    <w:rsid w:val="00B46D70"/>
    <w:rsid w:val="00B4733E"/>
    <w:rsid w:val="00B50E9B"/>
    <w:rsid w:val="00B50F53"/>
    <w:rsid w:val="00B510D9"/>
    <w:rsid w:val="00B537F2"/>
    <w:rsid w:val="00B54CA3"/>
    <w:rsid w:val="00B554E0"/>
    <w:rsid w:val="00B55CB1"/>
    <w:rsid w:val="00B56DF5"/>
    <w:rsid w:val="00B57062"/>
    <w:rsid w:val="00B578D4"/>
    <w:rsid w:val="00B60345"/>
    <w:rsid w:val="00B62EC7"/>
    <w:rsid w:val="00B62EFD"/>
    <w:rsid w:val="00B642E3"/>
    <w:rsid w:val="00B64BA5"/>
    <w:rsid w:val="00B64F24"/>
    <w:rsid w:val="00B6585D"/>
    <w:rsid w:val="00B66204"/>
    <w:rsid w:val="00B66672"/>
    <w:rsid w:val="00B66A6F"/>
    <w:rsid w:val="00B672D7"/>
    <w:rsid w:val="00B70B23"/>
    <w:rsid w:val="00B7113C"/>
    <w:rsid w:val="00B727C7"/>
    <w:rsid w:val="00B73190"/>
    <w:rsid w:val="00B73934"/>
    <w:rsid w:val="00B73AD8"/>
    <w:rsid w:val="00B73E6A"/>
    <w:rsid w:val="00B73F4D"/>
    <w:rsid w:val="00B748D5"/>
    <w:rsid w:val="00B74B69"/>
    <w:rsid w:val="00B751F6"/>
    <w:rsid w:val="00B75C26"/>
    <w:rsid w:val="00B75C32"/>
    <w:rsid w:val="00B76650"/>
    <w:rsid w:val="00B77212"/>
    <w:rsid w:val="00B77682"/>
    <w:rsid w:val="00B80C9E"/>
    <w:rsid w:val="00B80D2E"/>
    <w:rsid w:val="00B811FD"/>
    <w:rsid w:val="00B81D72"/>
    <w:rsid w:val="00B81EB1"/>
    <w:rsid w:val="00B823CA"/>
    <w:rsid w:val="00B83136"/>
    <w:rsid w:val="00B8323A"/>
    <w:rsid w:val="00B83F20"/>
    <w:rsid w:val="00B84C34"/>
    <w:rsid w:val="00B85743"/>
    <w:rsid w:val="00B86815"/>
    <w:rsid w:val="00B875F1"/>
    <w:rsid w:val="00B876EC"/>
    <w:rsid w:val="00B909FC"/>
    <w:rsid w:val="00B911D3"/>
    <w:rsid w:val="00B91F88"/>
    <w:rsid w:val="00B93515"/>
    <w:rsid w:val="00B9387C"/>
    <w:rsid w:val="00B9710D"/>
    <w:rsid w:val="00B9745A"/>
    <w:rsid w:val="00B97770"/>
    <w:rsid w:val="00BA09FC"/>
    <w:rsid w:val="00BA1B87"/>
    <w:rsid w:val="00BA27C2"/>
    <w:rsid w:val="00BA3CD1"/>
    <w:rsid w:val="00BA4044"/>
    <w:rsid w:val="00BA405C"/>
    <w:rsid w:val="00BA4419"/>
    <w:rsid w:val="00BA57B8"/>
    <w:rsid w:val="00BA6658"/>
    <w:rsid w:val="00BA6B34"/>
    <w:rsid w:val="00BA6CB3"/>
    <w:rsid w:val="00BA6DA1"/>
    <w:rsid w:val="00BA6E05"/>
    <w:rsid w:val="00BA7CAF"/>
    <w:rsid w:val="00BB03D1"/>
    <w:rsid w:val="00BB05DB"/>
    <w:rsid w:val="00BB0B7E"/>
    <w:rsid w:val="00BB0F74"/>
    <w:rsid w:val="00BB1160"/>
    <w:rsid w:val="00BB2895"/>
    <w:rsid w:val="00BB3A8F"/>
    <w:rsid w:val="00BB4A97"/>
    <w:rsid w:val="00BB52AF"/>
    <w:rsid w:val="00BB58D0"/>
    <w:rsid w:val="00BB5F81"/>
    <w:rsid w:val="00BB6FF6"/>
    <w:rsid w:val="00BB7D96"/>
    <w:rsid w:val="00BC057A"/>
    <w:rsid w:val="00BC0766"/>
    <w:rsid w:val="00BC0BAD"/>
    <w:rsid w:val="00BC19A8"/>
    <w:rsid w:val="00BC25CF"/>
    <w:rsid w:val="00BC30E2"/>
    <w:rsid w:val="00BC3101"/>
    <w:rsid w:val="00BC53A4"/>
    <w:rsid w:val="00BC5720"/>
    <w:rsid w:val="00BC62FF"/>
    <w:rsid w:val="00BC688D"/>
    <w:rsid w:val="00BD0B2D"/>
    <w:rsid w:val="00BD1463"/>
    <w:rsid w:val="00BD19F1"/>
    <w:rsid w:val="00BD1A2D"/>
    <w:rsid w:val="00BD20FB"/>
    <w:rsid w:val="00BD2289"/>
    <w:rsid w:val="00BD3ADE"/>
    <w:rsid w:val="00BD4067"/>
    <w:rsid w:val="00BD4C82"/>
    <w:rsid w:val="00BD5855"/>
    <w:rsid w:val="00BD5AD3"/>
    <w:rsid w:val="00BD61BD"/>
    <w:rsid w:val="00BD713C"/>
    <w:rsid w:val="00BD793A"/>
    <w:rsid w:val="00BE01C0"/>
    <w:rsid w:val="00BE01F9"/>
    <w:rsid w:val="00BE1080"/>
    <w:rsid w:val="00BE1259"/>
    <w:rsid w:val="00BE13D3"/>
    <w:rsid w:val="00BE1732"/>
    <w:rsid w:val="00BE1FC0"/>
    <w:rsid w:val="00BE228F"/>
    <w:rsid w:val="00BE2F9B"/>
    <w:rsid w:val="00BE339D"/>
    <w:rsid w:val="00BE3BEF"/>
    <w:rsid w:val="00BE4749"/>
    <w:rsid w:val="00BE4E85"/>
    <w:rsid w:val="00BE707A"/>
    <w:rsid w:val="00BE795D"/>
    <w:rsid w:val="00BE7B47"/>
    <w:rsid w:val="00BF01D8"/>
    <w:rsid w:val="00BF0EDF"/>
    <w:rsid w:val="00BF30D4"/>
    <w:rsid w:val="00BF431C"/>
    <w:rsid w:val="00BF4E2D"/>
    <w:rsid w:val="00BF5D6E"/>
    <w:rsid w:val="00BF6908"/>
    <w:rsid w:val="00BF715B"/>
    <w:rsid w:val="00BF7B21"/>
    <w:rsid w:val="00C0010D"/>
    <w:rsid w:val="00C01B41"/>
    <w:rsid w:val="00C02629"/>
    <w:rsid w:val="00C0315C"/>
    <w:rsid w:val="00C042DF"/>
    <w:rsid w:val="00C057E9"/>
    <w:rsid w:val="00C05C3F"/>
    <w:rsid w:val="00C06886"/>
    <w:rsid w:val="00C06CA6"/>
    <w:rsid w:val="00C07D8A"/>
    <w:rsid w:val="00C11B38"/>
    <w:rsid w:val="00C120E8"/>
    <w:rsid w:val="00C12E54"/>
    <w:rsid w:val="00C15459"/>
    <w:rsid w:val="00C15BCC"/>
    <w:rsid w:val="00C15F8F"/>
    <w:rsid w:val="00C16555"/>
    <w:rsid w:val="00C17339"/>
    <w:rsid w:val="00C20989"/>
    <w:rsid w:val="00C211DA"/>
    <w:rsid w:val="00C21BE8"/>
    <w:rsid w:val="00C22694"/>
    <w:rsid w:val="00C2366F"/>
    <w:rsid w:val="00C23C5A"/>
    <w:rsid w:val="00C254EC"/>
    <w:rsid w:val="00C26AD9"/>
    <w:rsid w:val="00C279DD"/>
    <w:rsid w:val="00C31466"/>
    <w:rsid w:val="00C31EBE"/>
    <w:rsid w:val="00C32499"/>
    <w:rsid w:val="00C32C4E"/>
    <w:rsid w:val="00C33359"/>
    <w:rsid w:val="00C33A34"/>
    <w:rsid w:val="00C33AD8"/>
    <w:rsid w:val="00C33B45"/>
    <w:rsid w:val="00C33FC0"/>
    <w:rsid w:val="00C342A4"/>
    <w:rsid w:val="00C34AE4"/>
    <w:rsid w:val="00C36C18"/>
    <w:rsid w:val="00C37EF4"/>
    <w:rsid w:val="00C409BC"/>
    <w:rsid w:val="00C42E91"/>
    <w:rsid w:val="00C455AC"/>
    <w:rsid w:val="00C45846"/>
    <w:rsid w:val="00C45AB0"/>
    <w:rsid w:val="00C4611E"/>
    <w:rsid w:val="00C461E1"/>
    <w:rsid w:val="00C46375"/>
    <w:rsid w:val="00C466C9"/>
    <w:rsid w:val="00C46D65"/>
    <w:rsid w:val="00C50F6D"/>
    <w:rsid w:val="00C51010"/>
    <w:rsid w:val="00C51EAD"/>
    <w:rsid w:val="00C536DD"/>
    <w:rsid w:val="00C54B15"/>
    <w:rsid w:val="00C5525C"/>
    <w:rsid w:val="00C557D2"/>
    <w:rsid w:val="00C5580B"/>
    <w:rsid w:val="00C56EBC"/>
    <w:rsid w:val="00C575C6"/>
    <w:rsid w:val="00C60542"/>
    <w:rsid w:val="00C60AC3"/>
    <w:rsid w:val="00C62198"/>
    <w:rsid w:val="00C624F3"/>
    <w:rsid w:val="00C62566"/>
    <w:rsid w:val="00C62B68"/>
    <w:rsid w:val="00C62CF8"/>
    <w:rsid w:val="00C65DD7"/>
    <w:rsid w:val="00C66AA3"/>
    <w:rsid w:val="00C67878"/>
    <w:rsid w:val="00C70525"/>
    <w:rsid w:val="00C71108"/>
    <w:rsid w:val="00C716AE"/>
    <w:rsid w:val="00C71B6A"/>
    <w:rsid w:val="00C73B96"/>
    <w:rsid w:val="00C74F07"/>
    <w:rsid w:val="00C74F0B"/>
    <w:rsid w:val="00C772B5"/>
    <w:rsid w:val="00C8048A"/>
    <w:rsid w:val="00C8050F"/>
    <w:rsid w:val="00C80B65"/>
    <w:rsid w:val="00C81598"/>
    <w:rsid w:val="00C82394"/>
    <w:rsid w:val="00C82BEF"/>
    <w:rsid w:val="00C83105"/>
    <w:rsid w:val="00C837B2"/>
    <w:rsid w:val="00C84D1C"/>
    <w:rsid w:val="00C84EE3"/>
    <w:rsid w:val="00C850EB"/>
    <w:rsid w:val="00C857A5"/>
    <w:rsid w:val="00C85B99"/>
    <w:rsid w:val="00C85F2D"/>
    <w:rsid w:val="00C86303"/>
    <w:rsid w:val="00C86715"/>
    <w:rsid w:val="00C86E50"/>
    <w:rsid w:val="00C918C4"/>
    <w:rsid w:val="00C91A6A"/>
    <w:rsid w:val="00C91AD8"/>
    <w:rsid w:val="00C92025"/>
    <w:rsid w:val="00C94C3E"/>
    <w:rsid w:val="00C9747C"/>
    <w:rsid w:val="00C97D26"/>
    <w:rsid w:val="00CA03B1"/>
    <w:rsid w:val="00CA0A19"/>
    <w:rsid w:val="00CA1123"/>
    <w:rsid w:val="00CA28D0"/>
    <w:rsid w:val="00CA4A36"/>
    <w:rsid w:val="00CA54B8"/>
    <w:rsid w:val="00CA5ACD"/>
    <w:rsid w:val="00CA7C6F"/>
    <w:rsid w:val="00CA7E4E"/>
    <w:rsid w:val="00CA7FDD"/>
    <w:rsid w:val="00CB001F"/>
    <w:rsid w:val="00CB0E91"/>
    <w:rsid w:val="00CB0F3A"/>
    <w:rsid w:val="00CB2903"/>
    <w:rsid w:val="00CB400F"/>
    <w:rsid w:val="00CB566B"/>
    <w:rsid w:val="00CB64BE"/>
    <w:rsid w:val="00CB66F9"/>
    <w:rsid w:val="00CB721A"/>
    <w:rsid w:val="00CC1A35"/>
    <w:rsid w:val="00CC288B"/>
    <w:rsid w:val="00CC2A86"/>
    <w:rsid w:val="00CC458A"/>
    <w:rsid w:val="00CC52FE"/>
    <w:rsid w:val="00CC54D2"/>
    <w:rsid w:val="00CC5DC8"/>
    <w:rsid w:val="00CC5FA3"/>
    <w:rsid w:val="00CC68F9"/>
    <w:rsid w:val="00CC71C7"/>
    <w:rsid w:val="00CC747C"/>
    <w:rsid w:val="00CD046A"/>
    <w:rsid w:val="00CD0F43"/>
    <w:rsid w:val="00CD14A4"/>
    <w:rsid w:val="00CD15F1"/>
    <w:rsid w:val="00CD19C6"/>
    <w:rsid w:val="00CD3B12"/>
    <w:rsid w:val="00CD3B86"/>
    <w:rsid w:val="00CD3F16"/>
    <w:rsid w:val="00CD4127"/>
    <w:rsid w:val="00CD5B7E"/>
    <w:rsid w:val="00CD5B9D"/>
    <w:rsid w:val="00CD6459"/>
    <w:rsid w:val="00CD7352"/>
    <w:rsid w:val="00CD7675"/>
    <w:rsid w:val="00CD7BAD"/>
    <w:rsid w:val="00CE0648"/>
    <w:rsid w:val="00CE194F"/>
    <w:rsid w:val="00CE33A3"/>
    <w:rsid w:val="00CE47A2"/>
    <w:rsid w:val="00CE59D8"/>
    <w:rsid w:val="00CE6039"/>
    <w:rsid w:val="00CE6A0B"/>
    <w:rsid w:val="00CF0570"/>
    <w:rsid w:val="00CF0AE0"/>
    <w:rsid w:val="00CF1112"/>
    <w:rsid w:val="00CF1DE2"/>
    <w:rsid w:val="00CF208F"/>
    <w:rsid w:val="00CF22B1"/>
    <w:rsid w:val="00CF3614"/>
    <w:rsid w:val="00CF3AD1"/>
    <w:rsid w:val="00CF3FD8"/>
    <w:rsid w:val="00CF4070"/>
    <w:rsid w:val="00CF5267"/>
    <w:rsid w:val="00CF5DDE"/>
    <w:rsid w:val="00CF6FDD"/>
    <w:rsid w:val="00D0140E"/>
    <w:rsid w:val="00D01618"/>
    <w:rsid w:val="00D01BF4"/>
    <w:rsid w:val="00D01E03"/>
    <w:rsid w:val="00D02524"/>
    <w:rsid w:val="00D02763"/>
    <w:rsid w:val="00D038D8"/>
    <w:rsid w:val="00D04A3C"/>
    <w:rsid w:val="00D059F6"/>
    <w:rsid w:val="00D05A46"/>
    <w:rsid w:val="00D073A1"/>
    <w:rsid w:val="00D07941"/>
    <w:rsid w:val="00D109D8"/>
    <w:rsid w:val="00D117FD"/>
    <w:rsid w:val="00D11DE6"/>
    <w:rsid w:val="00D123FE"/>
    <w:rsid w:val="00D12790"/>
    <w:rsid w:val="00D13882"/>
    <w:rsid w:val="00D14954"/>
    <w:rsid w:val="00D14C99"/>
    <w:rsid w:val="00D153AF"/>
    <w:rsid w:val="00D2037C"/>
    <w:rsid w:val="00D210E5"/>
    <w:rsid w:val="00D21251"/>
    <w:rsid w:val="00D217FA"/>
    <w:rsid w:val="00D22B72"/>
    <w:rsid w:val="00D230A8"/>
    <w:rsid w:val="00D23B76"/>
    <w:rsid w:val="00D2445B"/>
    <w:rsid w:val="00D25346"/>
    <w:rsid w:val="00D25507"/>
    <w:rsid w:val="00D255A0"/>
    <w:rsid w:val="00D2561A"/>
    <w:rsid w:val="00D256D8"/>
    <w:rsid w:val="00D25AAD"/>
    <w:rsid w:val="00D25D67"/>
    <w:rsid w:val="00D27A52"/>
    <w:rsid w:val="00D30AEC"/>
    <w:rsid w:val="00D31BE9"/>
    <w:rsid w:val="00D3257B"/>
    <w:rsid w:val="00D32ACE"/>
    <w:rsid w:val="00D33058"/>
    <w:rsid w:val="00D348FF"/>
    <w:rsid w:val="00D363CE"/>
    <w:rsid w:val="00D36E7C"/>
    <w:rsid w:val="00D4167C"/>
    <w:rsid w:val="00D41859"/>
    <w:rsid w:val="00D42C02"/>
    <w:rsid w:val="00D45FFC"/>
    <w:rsid w:val="00D46555"/>
    <w:rsid w:val="00D51783"/>
    <w:rsid w:val="00D52304"/>
    <w:rsid w:val="00D553FA"/>
    <w:rsid w:val="00D55AC7"/>
    <w:rsid w:val="00D55B58"/>
    <w:rsid w:val="00D5723A"/>
    <w:rsid w:val="00D57774"/>
    <w:rsid w:val="00D578B0"/>
    <w:rsid w:val="00D60AFF"/>
    <w:rsid w:val="00D60F69"/>
    <w:rsid w:val="00D61FB7"/>
    <w:rsid w:val="00D6310E"/>
    <w:rsid w:val="00D63187"/>
    <w:rsid w:val="00D6380E"/>
    <w:rsid w:val="00D65273"/>
    <w:rsid w:val="00D65F26"/>
    <w:rsid w:val="00D6612F"/>
    <w:rsid w:val="00D669DB"/>
    <w:rsid w:val="00D67260"/>
    <w:rsid w:val="00D70D22"/>
    <w:rsid w:val="00D71ABF"/>
    <w:rsid w:val="00D72174"/>
    <w:rsid w:val="00D73789"/>
    <w:rsid w:val="00D74C3E"/>
    <w:rsid w:val="00D756A5"/>
    <w:rsid w:val="00D76510"/>
    <w:rsid w:val="00D77AAA"/>
    <w:rsid w:val="00D77F42"/>
    <w:rsid w:val="00D80513"/>
    <w:rsid w:val="00D81658"/>
    <w:rsid w:val="00D817DF"/>
    <w:rsid w:val="00D82178"/>
    <w:rsid w:val="00D82622"/>
    <w:rsid w:val="00D82F97"/>
    <w:rsid w:val="00D83A9C"/>
    <w:rsid w:val="00D8408C"/>
    <w:rsid w:val="00D84792"/>
    <w:rsid w:val="00D84E44"/>
    <w:rsid w:val="00D86234"/>
    <w:rsid w:val="00D86B73"/>
    <w:rsid w:val="00D86B79"/>
    <w:rsid w:val="00D86EB5"/>
    <w:rsid w:val="00D90C60"/>
    <w:rsid w:val="00D90F4A"/>
    <w:rsid w:val="00D91253"/>
    <w:rsid w:val="00D92562"/>
    <w:rsid w:val="00D92959"/>
    <w:rsid w:val="00D92CCF"/>
    <w:rsid w:val="00D92DFD"/>
    <w:rsid w:val="00D93DA8"/>
    <w:rsid w:val="00D94F7F"/>
    <w:rsid w:val="00D95DB0"/>
    <w:rsid w:val="00D96953"/>
    <w:rsid w:val="00D96D5B"/>
    <w:rsid w:val="00D96FFD"/>
    <w:rsid w:val="00DA0041"/>
    <w:rsid w:val="00DA03F6"/>
    <w:rsid w:val="00DA06ED"/>
    <w:rsid w:val="00DA0AC2"/>
    <w:rsid w:val="00DA0DE6"/>
    <w:rsid w:val="00DA1503"/>
    <w:rsid w:val="00DA160E"/>
    <w:rsid w:val="00DA1DD6"/>
    <w:rsid w:val="00DA26EA"/>
    <w:rsid w:val="00DA279C"/>
    <w:rsid w:val="00DA2946"/>
    <w:rsid w:val="00DA50EC"/>
    <w:rsid w:val="00DA5ACC"/>
    <w:rsid w:val="00DA5F16"/>
    <w:rsid w:val="00DA6EA9"/>
    <w:rsid w:val="00DA7E55"/>
    <w:rsid w:val="00DB18B8"/>
    <w:rsid w:val="00DB1C4F"/>
    <w:rsid w:val="00DB291A"/>
    <w:rsid w:val="00DB3461"/>
    <w:rsid w:val="00DB3C49"/>
    <w:rsid w:val="00DB5442"/>
    <w:rsid w:val="00DC027F"/>
    <w:rsid w:val="00DC0AA6"/>
    <w:rsid w:val="00DC0AB3"/>
    <w:rsid w:val="00DC39DC"/>
    <w:rsid w:val="00DC3C4D"/>
    <w:rsid w:val="00DC4829"/>
    <w:rsid w:val="00DC5572"/>
    <w:rsid w:val="00DC568D"/>
    <w:rsid w:val="00DC641A"/>
    <w:rsid w:val="00DC7601"/>
    <w:rsid w:val="00DC7997"/>
    <w:rsid w:val="00DD0F36"/>
    <w:rsid w:val="00DD236B"/>
    <w:rsid w:val="00DD325C"/>
    <w:rsid w:val="00DD556B"/>
    <w:rsid w:val="00DD56EE"/>
    <w:rsid w:val="00DD66D7"/>
    <w:rsid w:val="00DD6E0C"/>
    <w:rsid w:val="00DE04A0"/>
    <w:rsid w:val="00DE07FF"/>
    <w:rsid w:val="00DE0C73"/>
    <w:rsid w:val="00DE2A88"/>
    <w:rsid w:val="00DE30FE"/>
    <w:rsid w:val="00DE3B68"/>
    <w:rsid w:val="00DE3F61"/>
    <w:rsid w:val="00DE47DD"/>
    <w:rsid w:val="00DE681B"/>
    <w:rsid w:val="00DE7A68"/>
    <w:rsid w:val="00DE7ABE"/>
    <w:rsid w:val="00DF049C"/>
    <w:rsid w:val="00DF07CA"/>
    <w:rsid w:val="00DF1260"/>
    <w:rsid w:val="00DF130C"/>
    <w:rsid w:val="00DF249A"/>
    <w:rsid w:val="00DF28FD"/>
    <w:rsid w:val="00DF371B"/>
    <w:rsid w:val="00DF5A5B"/>
    <w:rsid w:val="00DF7245"/>
    <w:rsid w:val="00DF7F1D"/>
    <w:rsid w:val="00E00445"/>
    <w:rsid w:val="00E007A0"/>
    <w:rsid w:val="00E00811"/>
    <w:rsid w:val="00E00C8D"/>
    <w:rsid w:val="00E01B5E"/>
    <w:rsid w:val="00E02371"/>
    <w:rsid w:val="00E02C72"/>
    <w:rsid w:val="00E04CC3"/>
    <w:rsid w:val="00E04D25"/>
    <w:rsid w:val="00E058B4"/>
    <w:rsid w:val="00E06832"/>
    <w:rsid w:val="00E10A46"/>
    <w:rsid w:val="00E10E8D"/>
    <w:rsid w:val="00E12A10"/>
    <w:rsid w:val="00E144BB"/>
    <w:rsid w:val="00E15868"/>
    <w:rsid w:val="00E1608A"/>
    <w:rsid w:val="00E165F0"/>
    <w:rsid w:val="00E17568"/>
    <w:rsid w:val="00E21601"/>
    <w:rsid w:val="00E216D2"/>
    <w:rsid w:val="00E22164"/>
    <w:rsid w:val="00E22A95"/>
    <w:rsid w:val="00E231A1"/>
    <w:rsid w:val="00E243BA"/>
    <w:rsid w:val="00E25705"/>
    <w:rsid w:val="00E25B33"/>
    <w:rsid w:val="00E266FA"/>
    <w:rsid w:val="00E26D96"/>
    <w:rsid w:val="00E26E22"/>
    <w:rsid w:val="00E27DB0"/>
    <w:rsid w:val="00E27FD0"/>
    <w:rsid w:val="00E302BB"/>
    <w:rsid w:val="00E307EC"/>
    <w:rsid w:val="00E30C66"/>
    <w:rsid w:val="00E32A61"/>
    <w:rsid w:val="00E32EDA"/>
    <w:rsid w:val="00E33D58"/>
    <w:rsid w:val="00E37A3F"/>
    <w:rsid w:val="00E41520"/>
    <w:rsid w:val="00E41A4F"/>
    <w:rsid w:val="00E42289"/>
    <w:rsid w:val="00E42365"/>
    <w:rsid w:val="00E42ED2"/>
    <w:rsid w:val="00E42F37"/>
    <w:rsid w:val="00E4302F"/>
    <w:rsid w:val="00E4336B"/>
    <w:rsid w:val="00E43F9E"/>
    <w:rsid w:val="00E44B86"/>
    <w:rsid w:val="00E450CE"/>
    <w:rsid w:val="00E45B25"/>
    <w:rsid w:val="00E46C78"/>
    <w:rsid w:val="00E50AA6"/>
    <w:rsid w:val="00E51181"/>
    <w:rsid w:val="00E5125B"/>
    <w:rsid w:val="00E54360"/>
    <w:rsid w:val="00E54B11"/>
    <w:rsid w:val="00E557B7"/>
    <w:rsid w:val="00E56018"/>
    <w:rsid w:val="00E56080"/>
    <w:rsid w:val="00E56A23"/>
    <w:rsid w:val="00E570FE"/>
    <w:rsid w:val="00E5797F"/>
    <w:rsid w:val="00E60A80"/>
    <w:rsid w:val="00E6122D"/>
    <w:rsid w:val="00E6248E"/>
    <w:rsid w:val="00E62BE5"/>
    <w:rsid w:val="00E62BF2"/>
    <w:rsid w:val="00E64AC0"/>
    <w:rsid w:val="00E64E08"/>
    <w:rsid w:val="00E64EA4"/>
    <w:rsid w:val="00E66033"/>
    <w:rsid w:val="00E661D1"/>
    <w:rsid w:val="00E664D6"/>
    <w:rsid w:val="00E66719"/>
    <w:rsid w:val="00E66772"/>
    <w:rsid w:val="00E70B1F"/>
    <w:rsid w:val="00E71AB8"/>
    <w:rsid w:val="00E723CD"/>
    <w:rsid w:val="00E7245B"/>
    <w:rsid w:val="00E724B1"/>
    <w:rsid w:val="00E7271A"/>
    <w:rsid w:val="00E742BD"/>
    <w:rsid w:val="00E74AFE"/>
    <w:rsid w:val="00E74E7E"/>
    <w:rsid w:val="00E74FC4"/>
    <w:rsid w:val="00E76215"/>
    <w:rsid w:val="00E7750F"/>
    <w:rsid w:val="00E80686"/>
    <w:rsid w:val="00E8263B"/>
    <w:rsid w:val="00E906B1"/>
    <w:rsid w:val="00E90C62"/>
    <w:rsid w:val="00E90FBC"/>
    <w:rsid w:val="00E93E55"/>
    <w:rsid w:val="00E941A2"/>
    <w:rsid w:val="00E952C9"/>
    <w:rsid w:val="00E95701"/>
    <w:rsid w:val="00E9586E"/>
    <w:rsid w:val="00E95AA9"/>
    <w:rsid w:val="00E973B5"/>
    <w:rsid w:val="00E973B9"/>
    <w:rsid w:val="00E97B9D"/>
    <w:rsid w:val="00EA05E9"/>
    <w:rsid w:val="00EA2F2E"/>
    <w:rsid w:val="00EA5316"/>
    <w:rsid w:val="00EA53AB"/>
    <w:rsid w:val="00EA64CA"/>
    <w:rsid w:val="00EA6934"/>
    <w:rsid w:val="00EA6ACB"/>
    <w:rsid w:val="00EA7B88"/>
    <w:rsid w:val="00EB11D6"/>
    <w:rsid w:val="00EB15A1"/>
    <w:rsid w:val="00EB1C07"/>
    <w:rsid w:val="00EB1E9A"/>
    <w:rsid w:val="00EB25C8"/>
    <w:rsid w:val="00EB25C9"/>
    <w:rsid w:val="00EB2A39"/>
    <w:rsid w:val="00EB3940"/>
    <w:rsid w:val="00EB458C"/>
    <w:rsid w:val="00EB57C3"/>
    <w:rsid w:val="00EB5824"/>
    <w:rsid w:val="00EB5956"/>
    <w:rsid w:val="00EB5A1E"/>
    <w:rsid w:val="00EB6A3D"/>
    <w:rsid w:val="00EC1056"/>
    <w:rsid w:val="00EC13CB"/>
    <w:rsid w:val="00EC1721"/>
    <w:rsid w:val="00EC1A5F"/>
    <w:rsid w:val="00EC29ED"/>
    <w:rsid w:val="00EC2A05"/>
    <w:rsid w:val="00EC2BC8"/>
    <w:rsid w:val="00EC2F9F"/>
    <w:rsid w:val="00EC31C3"/>
    <w:rsid w:val="00EC4BB3"/>
    <w:rsid w:val="00EC554C"/>
    <w:rsid w:val="00EC7099"/>
    <w:rsid w:val="00EC7305"/>
    <w:rsid w:val="00EC7B9D"/>
    <w:rsid w:val="00ED08BF"/>
    <w:rsid w:val="00ED0D66"/>
    <w:rsid w:val="00ED1577"/>
    <w:rsid w:val="00ED213B"/>
    <w:rsid w:val="00ED23AC"/>
    <w:rsid w:val="00ED56B6"/>
    <w:rsid w:val="00ED577A"/>
    <w:rsid w:val="00ED57B7"/>
    <w:rsid w:val="00ED6699"/>
    <w:rsid w:val="00ED7242"/>
    <w:rsid w:val="00ED759E"/>
    <w:rsid w:val="00ED7B81"/>
    <w:rsid w:val="00EE011F"/>
    <w:rsid w:val="00EE5594"/>
    <w:rsid w:val="00EE5BE5"/>
    <w:rsid w:val="00EE63D4"/>
    <w:rsid w:val="00EE685F"/>
    <w:rsid w:val="00EE6A8A"/>
    <w:rsid w:val="00EF01B5"/>
    <w:rsid w:val="00EF024E"/>
    <w:rsid w:val="00EF0753"/>
    <w:rsid w:val="00EF0974"/>
    <w:rsid w:val="00EF09BC"/>
    <w:rsid w:val="00EF3E74"/>
    <w:rsid w:val="00EF53F5"/>
    <w:rsid w:val="00EF5D34"/>
    <w:rsid w:val="00EF5F92"/>
    <w:rsid w:val="00EF6E3D"/>
    <w:rsid w:val="00EF7468"/>
    <w:rsid w:val="00F00BA0"/>
    <w:rsid w:val="00F02136"/>
    <w:rsid w:val="00F02C52"/>
    <w:rsid w:val="00F02E38"/>
    <w:rsid w:val="00F032E5"/>
    <w:rsid w:val="00F0354B"/>
    <w:rsid w:val="00F048E0"/>
    <w:rsid w:val="00F0514F"/>
    <w:rsid w:val="00F05187"/>
    <w:rsid w:val="00F05394"/>
    <w:rsid w:val="00F068BD"/>
    <w:rsid w:val="00F0727B"/>
    <w:rsid w:val="00F07574"/>
    <w:rsid w:val="00F07AA9"/>
    <w:rsid w:val="00F10EEE"/>
    <w:rsid w:val="00F11D9A"/>
    <w:rsid w:val="00F13430"/>
    <w:rsid w:val="00F1407F"/>
    <w:rsid w:val="00F1496D"/>
    <w:rsid w:val="00F14B70"/>
    <w:rsid w:val="00F15C3E"/>
    <w:rsid w:val="00F16F2C"/>
    <w:rsid w:val="00F17FD6"/>
    <w:rsid w:val="00F206C0"/>
    <w:rsid w:val="00F214C1"/>
    <w:rsid w:val="00F21663"/>
    <w:rsid w:val="00F227CA"/>
    <w:rsid w:val="00F228FA"/>
    <w:rsid w:val="00F2322C"/>
    <w:rsid w:val="00F234C1"/>
    <w:rsid w:val="00F23B99"/>
    <w:rsid w:val="00F2505F"/>
    <w:rsid w:val="00F26CE5"/>
    <w:rsid w:val="00F31AAE"/>
    <w:rsid w:val="00F32548"/>
    <w:rsid w:val="00F3406F"/>
    <w:rsid w:val="00F3432A"/>
    <w:rsid w:val="00F344F6"/>
    <w:rsid w:val="00F355F7"/>
    <w:rsid w:val="00F373E6"/>
    <w:rsid w:val="00F379DF"/>
    <w:rsid w:val="00F37EEC"/>
    <w:rsid w:val="00F412DB"/>
    <w:rsid w:val="00F4138E"/>
    <w:rsid w:val="00F41590"/>
    <w:rsid w:val="00F42A84"/>
    <w:rsid w:val="00F44560"/>
    <w:rsid w:val="00F445EC"/>
    <w:rsid w:val="00F454CF"/>
    <w:rsid w:val="00F46616"/>
    <w:rsid w:val="00F46651"/>
    <w:rsid w:val="00F47E33"/>
    <w:rsid w:val="00F501C4"/>
    <w:rsid w:val="00F510F5"/>
    <w:rsid w:val="00F525C7"/>
    <w:rsid w:val="00F54842"/>
    <w:rsid w:val="00F54FEB"/>
    <w:rsid w:val="00F55F11"/>
    <w:rsid w:val="00F55FB3"/>
    <w:rsid w:val="00F57A1B"/>
    <w:rsid w:val="00F604DA"/>
    <w:rsid w:val="00F61AF1"/>
    <w:rsid w:val="00F61B50"/>
    <w:rsid w:val="00F638CA"/>
    <w:rsid w:val="00F65851"/>
    <w:rsid w:val="00F65EB4"/>
    <w:rsid w:val="00F661F2"/>
    <w:rsid w:val="00F66CD0"/>
    <w:rsid w:val="00F67D20"/>
    <w:rsid w:val="00F67D54"/>
    <w:rsid w:val="00F7058A"/>
    <w:rsid w:val="00F7127A"/>
    <w:rsid w:val="00F71300"/>
    <w:rsid w:val="00F717FB"/>
    <w:rsid w:val="00F723BB"/>
    <w:rsid w:val="00F72649"/>
    <w:rsid w:val="00F73A04"/>
    <w:rsid w:val="00F74B6B"/>
    <w:rsid w:val="00F759FB"/>
    <w:rsid w:val="00F75BCC"/>
    <w:rsid w:val="00F76A85"/>
    <w:rsid w:val="00F76B7E"/>
    <w:rsid w:val="00F77117"/>
    <w:rsid w:val="00F77D37"/>
    <w:rsid w:val="00F8050E"/>
    <w:rsid w:val="00F87DCA"/>
    <w:rsid w:val="00F90BD8"/>
    <w:rsid w:val="00F9269A"/>
    <w:rsid w:val="00F93CF0"/>
    <w:rsid w:val="00F9465D"/>
    <w:rsid w:val="00F95C66"/>
    <w:rsid w:val="00F95E60"/>
    <w:rsid w:val="00F95FD7"/>
    <w:rsid w:val="00F968A2"/>
    <w:rsid w:val="00FA17D7"/>
    <w:rsid w:val="00FA1B8C"/>
    <w:rsid w:val="00FA2599"/>
    <w:rsid w:val="00FA566D"/>
    <w:rsid w:val="00FA6204"/>
    <w:rsid w:val="00FA75AD"/>
    <w:rsid w:val="00FA793A"/>
    <w:rsid w:val="00FA7CC8"/>
    <w:rsid w:val="00FB05F8"/>
    <w:rsid w:val="00FB0999"/>
    <w:rsid w:val="00FB1AC1"/>
    <w:rsid w:val="00FB4214"/>
    <w:rsid w:val="00FB4FA6"/>
    <w:rsid w:val="00FB5373"/>
    <w:rsid w:val="00FC0805"/>
    <w:rsid w:val="00FC09CF"/>
    <w:rsid w:val="00FC0C19"/>
    <w:rsid w:val="00FC21CE"/>
    <w:rsid w:val="00FC2AE5"/>
    <w:rsid w:val="00FC2F70"/>
    <w:rsid w:val="00FC326F"/>
    <w:rsid w:val="00FC586E"/>
    <w:rsid w:val="00FC7B75"/>
    <w:rsid w:val="00FD07E3"/>
    <w:rsid w:val="00FD2564"/>
    <w:rsid w:val="00FD317D"/>
    <w:rsid w:val="00FD3616"/>
    <w:rsid w:val="00FD38E3"/>
    <w:rsid w:val="00FD44E2"/>
    <w:rsid w:val="00FD4935"/>
    <w:rsid w:val="00FD4CE2"/>
    <w:rsid w:val="00FD55D3"/>
    <w:rsid w:val="00FD6383"/>
    <w:rsid w:val="00FD713D"/>
    <w:rsid w:val="00FE0384"/>
    <w:rsid w:val="00FE0CE2"/>
    <w:rsid w:val="00FE2B1C"/>
    <w:rsid w:val="00FE2EB0"/>
    <w:rsid w:val="00FE3EA6"/>
    <w:rsid w:val="00FE434E"/>
    <w:rsid w:val="00FE47DC"/>
    <w:rsid w:val="00FE508E"/>
    <w:rsid w:val="00FE5563"/>
    <w:rsid w:val="00FE6750"/>
    <w:rsid w:val="00FE7141"/>
    <w:rsid w:val="00FE7150"/>
    <w:rsid w:val="00FE754D"/>
    <w:rsid w:val="00FE7F5D"/>
    <w:rsid w:val="00FF0C4B"/>
    <w:rsid w:val="00FF2CA7"/>
    <w:rsid w:val="00FF38C8"/>
    <w:rsid w:val="00FF5461"/>
    <w:rsid w:val="00FF5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4049"/>
    <o:shapelayout v:ext="edit">
      <o:idmap v:ext="edit" data="1"/>
    </o:shapelayout>
  </w:shapeDefaults>
  <w:decimalSymbol w:val=","/>
  <w:listSeparator w:val=";"/>
  <w14:docId w14:val="73A6BF16"/>
  <w15:docId w15:val="{560E3F3A-D68F-49BD-8A55-7D90A263F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72"/>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C2C72"/>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377A5"/>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377A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B377A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B377A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B377A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B377A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B377A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76EB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6EBC"/>
    <w:rPr>
      <w:rFonts w:ascii="Tahoma" w:hAnsi="Tahoma" w:cs="Tahoma"/>
      <w:sz w:val="16"/>
      <w:szCs w:val="16"/>
    </w:rPr>
  </w:style>
  <w:style w:type="paragraph" w:styleId="Akapitzlist">
    <w:name w:val="List Paragraph"/>
    <w:basedOn w:val="Normalny"/>
    <w:link w:val="AkapitzlistZnak"/>
    <w:uiPriority w:val="34"/>
    <w:qFormat/>
    <w:rsid w:val="00A76EBC"/>
    <w:pPr>
      <w:ind w:left="720"/>
      <w:contextualSpacing/>
    </w:pPr>
  </w:style>
  <w:style w:type="paragraph" w:styleId="Nagwek">
    <w:name w:val="header"/>
    <w:basedOn w:val="Normalny"/>
    <w:link w:val="NagwekZnak"/>
    <w:uiPriority w:val="99"/>
    <w:unhideWhenUsed/>
    <w:rsid w:val="00A035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35BA"/>
  </w:style>
  <w:style w:type="paragraph" w:styleId="Stopka">
    <w:name w:val="footer"/>
    <w:basedOn w:val="Normalny"/>
    <w:link w:val="StopkaZnak"/>
    <w:uiPriority w:val="99"/>
    <w:unhideWhenUsed/>
    <w:rsid w:val="00A035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5BA"/>
  </w:style>
  <w:style w:type="character" w:customStyle="1" w:styleId="Nagwek1Znak">
    <w:name w:val="Nagłówek 1 Znak"/>
    <w:basedOn w:val="Domylnaczcionkaakapitu"/>
    <w:link w:val="Nagwek1"/>
    <w:uiPriority w:val="9"/>
    <w:rsid w:val="008C2C7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C2C72"/>
    <w:rPr>
      <w:rFonts w:asciiTheme="majorHAnsi" w:eastAsiaTheme="majorEastAsia" w:hAnsiTheme="majorHAnsi" w:cstheme="majorBidi"/>
      <w:b/>
      <w:bCs/>
      <w:color w:val="4F81BD" w:themeColor="accent1"/>
      <w:sz w:val="26"/>
      <w:szCs w:val="26"/>
    </w:rPr>
  </w:style>
  <w:style w:type="paragraph" w:styleId="Legenda">
    <w:name w:val="caption"/>
    <w:basedOn w:val="Normalny"/>
    <w:next w:val="Normalny"/>
    <w:uiPriority w:val="35"/>
    <w:unhideWhenUsed/>
    <w:qFormat/>
    <w:rsid w:val="00153463"/>
    <w:pPr>
      <w:suppressAutoHyphens/>
      <w:spacing w:after="0" w:line="240" w:lineRule="auto"/>
    </w:pPr>
    <w:rPr>
      <w:rFonts w:ascii="Arial" w:eastAsia="Times New Roman" w:hAnsi="Arial" w:cs="Arial"/>
      <w:b/>
      <w:bCs/>
      <w:sz w:val="20"/>
      <w:szCs w:val="20"/>
      <w:lang w:eastAsia="ar-SA"/>
    </w:rPr>
  </w:style>
  <w:style w:type="paragraph" w:styleId="Tekstpodstawowy">
    <w:name w:val="Body Text"/>
    <w:basedOn w:val="Normalny"/>
    <w:link w:val="TekstpodstawowyZnak"/>
    <w:uiPriority w:val="99"/>
    <w:semiHidden/>
    <w:unhideWhenUsed/>
    <w:rsid w:val="00153463"/>
    <w:pPr>
      <w:spacing w:after="120"/>
    </w:pPr>
  </w:style>
  <w:style w:type="character" w:customStyle="1" w:styleId="TekstpodstawowyZnak">
    <w:name w:val="Tekst podstawowy Znak"/>
    <w:basedOn w:val="Domylnaczcionkaakapitu"/>
    <w:link w:val="Tekstpodstawowy"/>
    <w:uiPriority w:val="99"/>
    <w:semiHidden/>
    <w:rsid w:val="00153463"/>
  </w:style>
  <w:style w:type="paragraph" w:styleId="Tekstpodstawowyzwciciem">
    <w:name w:val="Body Text First Indent"/>
    <w:basedOn w:val="Tekstpodstawowy"/>
    <w:link w:val="TekstpodstawowyzwciciemZnak"/>
    <w:uiPriority w:val="99"/>
    <w:unhideWhenUsed/>
    <w:rsid w:val="00153463"/>
    <w:pPr>
      <w:suppressAutoHyphens/>
      <w:spacing w:line="240" w:lineRule="auto"/>
      <w:ind w:firstLine="210"/>
    </w:pPr>
    <w:rPr>
      <w:rFonts w:ascii="Arial" w:eastAsia="Times New Roman" w:hAnsi="Arial" w:cs="Arial"/>
      <w:sz w:val="20"/>
      <w:szCs w:val="24"/>
      <w:lang w:eastAsia="ar-SA"/>
    </w:rPr>
  </w:style>
  <w:style w:type="character" w:customStyle="1" w:styleId="TekstpodstawowyzwciciemZnak">
    <w:name w:val="Tekst podstawowy z wcięciem Znak"/>
    <w:basedOn w:val="TekstpodstawowyZnak"/>
    <w:link w:val="Tekstpodstawowyzwciciem"/>
    <w:uiPriority w:val="99"/>
    <w:rsid w:val="00153463"/>
    <w:rPr>
      <w:rFonts w:ascii="Arial" w:eastAsia="Times New Roman" w:hAnsi="Arial" w:cs="Arial"/>
      <w:sz w:val="20"/>
      <w:szCs w:val="24"/>
      <w:lang w:eastAsia="ar-SA"/>
    </w:rPr>
  </w:style>
  <w:style w:type="paragraph" w:styleId="Tekstprzypisudolnego">
    <w:name w:val="footnote text"/>
    <w:basedOn w:val="Normalny"/>
    <w:link w:val="TekstprzypisudolnegoZnak"/>
    <w:uiPriority w:val="99"/>
    <w:semiHidden/>
    <w:unhideWhenUsed/>
    <w:rsid w:val="00CC52F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C52FE"/>
    <w:rPr>
      <w:sz w:val="20"/>
      <w:szCs w:val="20"/>
    </w:rPr>
  </w:style>
  <w:style w:type="character" w:styleId="Odwoanieprzypisudolnego">
    <w:name w:val="footnote reference"/>
    <w:basedOn w:val="Domylnaczcionkaakapitu"/>
    <w:uiPriority w:val="99"/>
    <w:semiHidden/>
    <w:unhideWhenUsed/>
    <w:rsid w:val="00CC52FE"/>
    <w:rPr>
      <w:vertAlign w:val="superscript"/>
    </w:rPr>
  </w:style>
  <w:style w:type="character" w:customStyle="1" w:styleId="Nagwek3Znak">
    <w:name w:val="Nagłówek 3 Znak"/>
    <w:basedOn w:val="Domylnaczcionkaakapitu"/>
    <w:link w:val="Nagwek3"/>
    <w:uiPriority w:val="9"/>
    <w:rsid w:val="00B377A5"/>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B377A5"/>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B377A5"/>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B377A5"/>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B377A5"/>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B377A5"/>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B377A5"/>
    <w:rPr>
      <w:rFonts w:asciiTheme="majorHAnsi" w:eastAsiaTheme="majorEastAsia" w:hAnsiTheme="majorHAnsi" w:cstheme="majorBidi"/>
      <w:i/>
      <w:iCs/>
      <w:color w:val="404040" w:themeColor="text1" w:themeTint="BF"/>
      <w:sz w:val="20"/>
      <w:szCs w:val="20"/>
    </w:rPr>
  </w:style>
  <w:style w:type="character" w:styleId="Odwoaniedokomentarza">
    <w:name w:val="annotation reference"/>
    <w:basedOn w:val="Domylnaczcionkaakapitu"/>
    <w:uiPriority w:val="99"/>
    <w:unhideWhenUsed/>
    <w:rsid w:val="00671C62"/>
    <w:rPr>
      <w:sz w:val="16"/>
      <w:szCs w:val="16"/>
    </w:rPr>
  </w:style>
  <w:style w:type="paragraph" w:styleId="Tekstkomentarza">
    <w:name w:val="annotation text"/>
    <w:basedOn w:val="Normalny"/>
    <w:link w:val="TekstkomentarzaZnak"/>
    <w:uiPriority w:val="99"/>
    <w:unhideWhenUsed/>
    <w:rsid w:val="00671C62"/>
    <w:pPr>
      <w:spacing w:line="240" w:lineRule="auto"/>
    </w:pPr>
    <w:rPr>
      <w:sz w:val="20"/>
      <w:szCs w:val="20"/>
    </w:rPr>
  </w:style>
  <w:style w:type="character" w:customStyle="1" w:styleId="TekstkomentarzaZnak">
    <w:name w:val="Tekst komentarza Znak"/>
    <w:basedOn w:val="Domylnaczcionkaakapitu"/>
    <w:link w:val="Tekstkomentarza"/>
    <w:uiPriority w:val="99"/>
    <w:rsid w:val="00671C62"/>
    <w:rPr>
      <w:sz w:val="20"/>
      <w:szCs w:val="20"/>
    </w:rPr>
  </w:style>
  <w:style w:type="paragraph" w:styleId="Tematkomentarza">
    <w:name w:val="annotation subject"/>
    <w:basedOn w:val="Tekstkomentarza"/>
    <w:next w:val="Tekstkomentarza"/>
    <w:link w:val="TematkomentarzaZnak"/>
    <w:uiPriority w:val="99"/>
    <w:semiHidden/>
    <w:unhideWhenUsed/>
    <w:rsid w:val="00671C62"/>
    <w:rPr>
      <w:b/>
      <w:bCs/>
    </w:rPr>
  </w:style>
  <w:style w:type="character" w:customStyle="1" w:styleId="TematkomentarzaZnak">
    <w:name w:val="Temat komentarza Znak"/>
    <w:basedOn w:val="TekstkomentarzaZnak"/>
    <w:link w:val="Tematkomentarza"/>
    <w:uiPriority w:val="99"/>
    <w:semiHidden/>
    <w:rsid w:val="00671C62"/>
    <w:rPr>
      <w:b/>
      <w:bCs/>
      <w:sz w:val="20"/>
      <w:szCs w:val="20"/>
    </w:rPr>
  </w:style>
  <w:style w:type="paragraph" w:styleId="Tekstprzypisukocowego">
    <w:name w:val="endnote text"/>
    <w:basedOn w:val="Normalny"/>
    <w:link w:val="TekstprzypisukocowegoZnak"/>
    <w:uiPriority w:val="99"/>
    <w:semiHidden/>
    <w:unhideWhenUsed/>
    <w:rsid w:val="0022651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651C"/>
    <w:rPr>
      <w:sz w:val="20"/>
      <w:szCs w:val="20"/>
    </w:rPr>
  </w:style>
  <w:style w:type="character" w:styleId="Odwoanieprzypisukocowego">
    <w:name w:val="endnote reference"/>
    <w:basedOn w:val="Domylnaczcionkaakapitu"/>
    <w:uiPriority w:val="99"/>
    <w:semiHidden/>
    <w:unhideWhenUsed/>
    <w:rsid w:val="0022651C"/>
    <w:rPr>
      <w:vertAlign w:val="superscript"/>
    </w:rPr>
  </w:style>
  <w:style w:type="table" w:styleId="Tabela-Siatka">
    <w:name w:val="Table Grid"/>
    <w:basedOn w:val="Standardowy"/>
    <w:uiPriority w:val="59"/>
    <w:rsid w:val="001C7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basedOn w:val="Domylnaczcionkaakapitu"/>
    <w:link w:val="Akapitzlist"/>
    <w:uiPriority w:val="34"/>
    <w:qFormat/>
    <w:rsid w:val="00DE07FF"/>
  </w:style>
  <w:style w:type="paragraph" w:styleId="Poprawka">
    <w:name w:val="Revision"/>
    <w:hidden/>
    <w:uiPriority w:val="99"/>
    <w:semiHidden/>
    <w:rsid w:val="00671DFB"/>
    <w:pPr>
      <w:spacing w:after="0" w:line="240" w:lineRule="auto"/>
    </w:pPr>
  </w:style>
  <w:style w:type="table" w:customStyle="1" w:styleId="Tabela-Siatka1">
    <w:name w:val="Tabela - Siatka1"/>
    <w:basedOn w:val="Standardowy"/>
    <w:next w:val="Tabela-Siatka"/>
    <w:uiPriority w:val="59"/>
    <w:rsid w:val="00C21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istopka">
    <w:name w:val="Nagłówek i stopka"/>
    <w:rsid w:val="00197E8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numbering" w:customStyle="1" w:styleId="Uchwaa0">
    <w:name w:val="Uchwała"/>
    <w:uiPriority w:val="99"/>
    <w:rsid w:val="00197E86"/>
    <w:pPr>
      <w:numPr>
        <w:numId w:val="6"/>
      </w:numPr>
    </w:pPr>
  </w:style>
  <w:style w:type="numbering" w:customStyle="1" w:styleId="uchwaa">
    <w:name w:val="uchwała"/>
    <w:uiPriority w:val="99"/>
    <w:rsid w:val="00CF208F"/>
    <w:pPr>
      <w:numPr>
        <w:numId w:val="12"/>
      </w:numPr>
    </w:pPr>
  </w:style>
  <w:style w:type="paragraph" w:customStyle="1" w:styleId="v1msolistparagraph">
    <w:name w:val="v1msolistparagraph"/>
    <w:basedOn w:val="Normalny"/>
    <w:rsid w:val="0051261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21588">
      <w:bodyDiv w:val="1"/>
      <w:marLeft w:val="0"/>
      <w:marRight w:val="0"/>
      <w:marTop w:val="0"/>
      <w:marBottom w:val="0"/>
      <w:divBdr>
        <w:top w:val="none" w:sz="0" w:space="0" w:color="auto"/>
        <w:left w:val="none" w:sz="0" w:space="0" w:color="auto"/>
        <w:bottom w:val="none" w:sz="0" w:space="0" w:color="auto"/>
        <w:right w:val="none" w:sz="0" w:space="0" w:color="auto"/>
      </w:divBdr>
    </w:div>
    <w:div w:id="146435408">
      <w:bodyDiv w:val="1"/>
      <w:marLeft w:val="0"/>
      <w:marRight w:val="0"/>
      <w:marTop w:val="0"/>
      <w:marBottom w:val="0"/>
      <w:divBdr>
        <w:top w:val="none" w:sz="0" w:space="0" w:color="auto"/>
        <w:left w:val="none" w:sz="0" w:space="0" w:color="auto"/>
        <w:bottom w:val="none" w:sz="0" w:space="0" w:color="auto"/>
        <w:right w:val="none" w:sz="0" w:space="0" w:color="auto"/>
      </w:divBdr>
    </w:div>
    <w:div w:id="282808556">
      <w:bodyDiv w:val="1"/>
      <w:marLeft w:val="0"/>
      <w:marRight w:val="0"/>
      <w:marTop w:val="0"/>
      <w:marBottom w:val="0"/>
      <w:divBdr>
        <w:top w:val="none" w:sz="0" w:space="0" w:color="auto"/>
        <w:left w:val="none" w:sz="0" w:space="0" w:color="auto"/>
        <w:bottom w:val="none" w:sz="0" w:space="0" w:color="auto"/>
        <w:right w:val="none" w:sz="0" w:space="0" w:color="auto"/>
      </w:divBdr>
    </w:div>
    <w:div w:id="588390268">
      <w:bodyDiv w:val="1"/>
      <w:marLeft w:val="0"/>
      <w:marRight w:val="0"/>
      <w:marTop w:val="0"/>
      <w:marBottom w:val="0"/>
      <w:divBdr>
        <w:top w:val="none" w:sz="0" w:space="0" w:color="auto"/>
        <w:left w:val="none" w:sz="0" w:space="0" w:color="auto"/>
        <w:bottom w:val="none" w:sz="0" w:space="0" w:color="auto"/>
        <w:right w:val="none" w:sz="0" w:space="0" w:color="auto"/>
      </w:divBdr>
    </w:div>
    <w:div w:id="896479669">
      <w:bodyDiv w:val="1"/>
      <w:marLeft w:val="0"/>
      <w:marRight w:val="0"/>
      <w:marTop w:val="0"/>
      <w:marBottom w:val="0"/>
      <w:divBdr>
        <w:top w:val="none" w:sz="0" w:space="0" w:color="auto"/>
        <w:left w:val="none" w:sz="0" w:space="0" w:color="auto"/>
        <w:bottom w:val="none" w:sz="0" w:space="0" w:color="auto"/>
        <w:right w:val="none" w:sz="0" w:space="0" w:color="auto"/>
      </w:divBdr>
    </w:div>
    <w:div w:id="931937852">
      <w:bodyDiv w:val="1"/>
      <w:marLeft w:val="0"/>
      <w:marRight w:val="0"/>
      <w:marTop w:val="0"/>
      <w:marBottom w:val="0"/>
      <w:divBdr>
        <w:top w:val="none" w:sz="0" w:space="0" w:color="auto"/>
        <w:left w:val="none" w:sz="0" w:space="0" w:color="auto"/>
        <w:bottom w:val="none" w:sz="0" w:space="0" w:color="auto"/>
        <w:right w:val="none" w:sz="0" w:space="0" w:color="auto"/>
      </w:divBdr>
    </w:div>
    <w:div w:id="1114708053">
      <w:bodyDiv w:val="1"/>
      <w:marLeft w:val="0"/>
      <w:marRight w:val="0"/>
      <w:marTop w:val="0"/>
      <w:marBottom w:val="0"/>
      <w:divBdr>
        <w:top w:val="none" w:sz="0" w:space="0" w:color="auto"/>
        <w:left w:val="none" w:sz="0" w:space="0" w:color="auto"/>
        <w:bottom w:val="none" w:sz="0" w:space="0" w:color="auto"/>
        <w:right w:val="none" w:sz="0" w:space="0" w:color="auto"/>
      </w:divBdr>
    </w:div>
    <w:div w:id="1435057751">
      <w:bodyDiv w:val="1"/>
      <w:marLeft w:val="0"/>
      <w:marRight w:val="0"/>
      <w:marTop w:val="0"/>
      <w:marBottom w:val="0"/>
      <w:divBdr>
        <w:top w:val="none" w:sz="0" w:space="0" w:color="auto"/>
        <w:left w:val="none" w:sz="0" w:space="0" w:color="auto"/>
        <w:bottom w:val="none" w:sz="0" w:space="0" w:color="auto"/>
        <w:right w:val="none" w:sz="0" w:space="0" w:color="auto"/>
      </w:divBdr>
      <w:divsChild>
        <w:div w:id="626666973">
          <w:marLeft w:val="0"/>
          <w:marRight w:val="0"/>
          <w:marTop w:val="0"/>
          <w:marBottom w:val="0"/>
          <w:divBdr>
            <w:top w:val="none" w:sz="0" w:space="0" w:color="auto"/>
            <w:left w:val="none" w:sz="0" w:space="0" w:color="auto"/>
            <w:bottom w:val="none" w:sz="0" w:space="0" w:color="auto"/>
            <w:right w:val="none" w:sz="0" w:space="0" w:color="auto"/>
          </w:divBdr>
        </w:div>
        <w:div w:id="22024392">
          <w:marLeft w:val="0"/>
          <w:marRight w:val="0"/>
          <w:marTop w:val="0"/>
          <w:marBottom w:val="0"/>
          <w:divBdr>
            <w:top w:val="none" w:sz="0" w:space="0" w:color="auto"/>
            <w:left w:val="none" w:sz="0" w:space="0" w:color="auto"/>
            <w:bottom w:val="none" w:sz="0" w:space="0" w:color="auto"/>
            <w:right w:val="none" w:sz="0" w:space="0" w:color="auto"/>
          </w:divBdr>
        </w:div>
      </w:divsChild>
    </w:div>
    <w:div w:id="1542783159">
      <w:bodyDiv w:val="1"/>
      <w:marLeft w:val="0"/>
      <w:marRight w:val="0"/>
      <w:marTop w:val="0"/>
      <w:marBottom w:val="0"/>
      <w:divBdr>
        <w:top w:val="none" w:sz="0" w:space="0" w:color="auto"/>
        <w:left w:val="none" w:sz="0" w:space="0" w:color="auto"/>
        <w:bottom w:val="none" w:sz="0" w:space="0" w:color="auto"/>
        <w:right w:val="none" w:sz="0" w:space="0" w:color="auto"/>
      </w:divBdr>
    </w:div>
    <w:div w:id="1562979666">
      <w:bodyDiv w:val="1"/>
      <w:marLeft w:val="0"/>
      <w:marRight w:val="0"/>
      <w:marTop w:val="0"/>
      <w:marBottom w:val="0"/>
      <w:divBdr>
        <w:top w:val="none" w:sz="0" w:space="0" w:color="auto"/>
        <w:left w:val="none" w:sz="0" w:space="0" w:color="auto"/>
        <w:bottom w:val="none" w:sz="0" w:space="0" w:color="auto"/>
        <w:right w:val="none" w:sz="0" w:space="0" w:color="auto"/>
      </w:divBdr>
      <w:divsChild>
        <w:div w:id="1926842632">
          <w:marLeft w:val="0"/>
          <w:marRight w:val="0"/>
          <w:marTop w:val="0"/>
          <w:marBottom w:val="0"/>
          <w:divBdr>
            <w:top w:val="none" w:sz="0" w:space="0" w:color="auto"/>
            <w:left w:val="none" w:sz="0" w:space="0" w:color="auto"/>
            <w:bottom w:val="none" w:sz="0" w:space="0" w:color="auto"/>
            <w:right w:val="none" w:sz="0" w:space="0" w:color="auto"/>
          </w:divBdr>
        </w:div>
        <w:div w:id="1378241030">
          <w:marLeft w:val="0"/>
          <w:marRight w:val="0"/>
          <w:marTop w:val="0"/>
          <w:marBottom w:val="0"/>
          <w:divBdr>
            <w:top w:val="none" w:sz="0" w:space="0" w:color="auto"/>
            <w:left w:val="none" w:sz="0" w:space="0" w:color="auto"/>
            <w:bottom w:val="none" w:sz="0" w:space="0" w:color="auto"/>
            <w:right w:val="none" w:sz="0" w:space="0" w:color="auto"/>
          </w:divBdr>
        </w:div>
      </w:divsChild>
    </w:div>
    <w:div w:id="1665815385">
      <w:bodyDiv w:val="1"/>
      <w:marLeft w:val="0"/>
      <w:marRight w:val="0"/>
      <w:marTop w:val="0"/>
      <w:marBottom w:val="0"/>
      <w:divBdr>
        <w:top w:val="none" w:sz="0" w:space="0" w:color="auto"/>
        <w:left w:val="none" w:sz="0" w:space="0" w:color="auto"/>
        <w:bottom w:val="none" w:sz="0" w:space="0" w:color="auto"/>
        <w:right w:val="none" w:sz="0" w:space="0" w:color="auto"/>
      </w:divBdr>
      <w:divsChild>
        <w:div w:id="1141732223">
          <w:marLeft w:val="0"/>
          <w:marRight w:val="0"/>
          <w:marTop w:val="240"/>
          <w:marBottom w:val="0"/>
          <w:divBdr>
            <w:top w:val="none" w:sz="0" w:space="0" w:color="auto"/>
            <w:left w:val="none" w:sz="0" w:space="0" w:color="auto"/>
            <w:bottom w:val="none" w:sz="0" w:space="0" w:color="auto"/>
            <w:right w:val="none" w:sz="0" w:space="0" w:color="auto"/>
          </w:divBdr>
        </w:div>
        <w:div w:id="2014259442">
          <w:marLeft w:val="0"/>
          <w:marRight w:val="0"/>
          <w:marTop w:val="240"/>
          <w:marBottom w:val="0"/>
          <w:divBdr>
            <w:top w:val="none" w:sz="0" w:space="0" w:color="auto"/>
            <w:left w:val="none" w:sz="0" w:space="0" w:color="auto"/>
            <w:bottom w:val="none" w:sz="0" w:space="0" w:color="auto"/>
            <w:right w:val="none" w:sz="0" w:space="0" w:color="auto"/>
          </w:divBdr>
        </w:div>
      </w:divsChild>
    </w:div>
    <w:div w:id="1721634194">
      <w:bodyDiv w:val="1"/>
      <w:marLeft w:val="0"/>
      <w:marRight w:val="0"/>
      <w:marTop w:val="0"/>
      <w:marBottom w:val="0"/>
      <w:divBdr>
        <w:top w:val="none" w:sz="0" w:space="0" w:color="auto"/>
        <w:left w:val="none" w:sz="0" w:space="0" w:color="auto"/>
        <w:bottom w:val="none" w:sz="0" w:space="0" w:color="auto"/>
        <w:right w:val="none" w:sz="0" w:space="0" w:color="auto"/>
      </w:divBdr>
    </w:div>
    <w:div w:id="191774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6514B-9DDC-4759-A890-0F8E56E89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4357</Words>
  <Characters>26148</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dc:creator>
  <cp:lastModifiedBy>PLANAR MF</cp:lastModifiedBy>
  <cp:revision>3</cp:revision>
  <cp:lastPrinted>2021-02-26T13:38:00Z</cp:lastPrinted>
  <dcterms:created xsi:type="dcterms:W3CDTF">2025-06-16T10:19:00Z</dcterms:created>
  <dcterms:modified xsi:type="dcterms:W3CDTF">2025-06-16T10:19:00Z</dcterms:modified>
</cp:coreProperties>
</file>