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7BA2B" w14:textId="77777777" w:rsidR="003C19B6" w:rsidRDefault="003C19B6" w:rsidP="003C19B6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3C19B6">
        <w:rPr>
          <w:rFonts w:ascii="Arial" w:hAnsi="Arial" w:cs="Arial"/>
          <w:b/>
          <w:sz w:val="28"/>
        </w:rPr>
        <w:t xml:space="preserve">Szczegółowy Opis Przedmiotu Zamówienia </w:t>
      </w:r>
    </w:p>
    <w:p w14:paraId="110DBDC5" w14:textId="2AFC1124" w:rsidR="003C19B6" w:rsidRPr="003C19B6" w:rsidRDefault="003C19B6" w:rsidP="003C19B6">
      <w:pPr>
        <w:spacing w:after="12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dla </w:t>
      </w:r>
      <w:r w:rsidR="005A2056">
        <w:rPr>
          <w:rFonts w:ascii="Arial" w:hAnsi="Arial" w:cs="Arial"/>
          <w:b/>
          <w:sz w:val="24"/>
        </w:rPr>
        <w:t xml:space="preserve">zamówienia: </w:t>
      </w:r>
      <w:r w:rsidR="005A2056" w:rsidRPr="005A2056">
        <w:rPr>
          <w:rFonts w:ascii="Arial" w:hAnsi="Arial" w:cs="Arial"/>
          <w:b/>
          <w:sz w:val="24"/>
        </w:rPr>
        <w:t xml:space="preserve">„Wybór Generalnego Wykonawcy dla zadania </w:t>
      </w:r>
      <w:r w:rsidR="005A2056">
        <w:rPr>
          <w:rFonts w:ascii="Arial" w:hAnsi="Arial" w:cs="Arial"/>
          <w:b/>
          <w:sz w:val="24"/>
        </w:rPr>
        <w:br/>
      </w:r>
      <w:r w:rsidR="005A2056" w:rsidRPr="005A2056">
        <w:rPr>
          <w:rFonts w:ascii="Arial" w:hAnsi="Arial" w:cs="Arial"/>
          <w:b/>
          <w:sz w:val="24"/>
        </w:rPr>
        <w:t xml:space="preserve">pn. </w:t>
      </w:r>
      <w:r w:rsidR="005A2056" w:rsidRPr="005A2056">
        <w:rPr>
          <w:rFonts w:ascii="Arial" w:hAnsi="Arial" w:cs="Arial"/>
          <w:b/>
          <w:i/>
          <w:sz w:val="24"/>
        </w:rPr>
        <w:t xml:space="preserve">Ograniczenie zanieczyszczenia powietrza poprzez wymianę urządzeń grzewczych, termomodernizację oraz montaż paneli fotowoltaicznych </w:t>
      </w:r>
      <w:r w:rsidR="005A2056">
        <w:rPr>
          <w:rFonts w:ascii="Arial" w:hAnsi="Arial" w:cs="Arial"/>
          <w:b/>
          <w:i/>
          <w:sz w:val="24"/>
        </w:rPr>
        <w:br/>
      </w:r>
      <w:r w:rsidR="005A2056" w:rsidRPr="005A2056">
        <w:rPr>
          <w:rFonts w:ascii="Arial" w:hAnsi="Arial" w:cs="Arial"/>
          <w:b/>
          <w:i/>
          <w:sz w:val="24"/>
        </w:rPr>
        <w:t>na terenie Gminy Zawidz</w:t>
      </w:r>
      <w:r w:rsidR="005A2056" w:rsidRPr="005A2056">
        <w:rPr>
          <w:rFonts w:ascii="Arial" w:hAnsi="Arial" w:cs="Arial"/>
          <w:b/>
          <w:sz w:val="24"/>
        </w:rPr>
        <w:t>”</w:t>
      </w:r>
      <w:r w:rsidR="005A2056">
        <w:rPr>
          <w:rFonts w:ascii="Arial" w:hAnsi="Arial" w:cs="Arial"/>
          <w:b/>
          <w:sz w:val="24"/>
        </w:rPr>
        <w:t>.</w:t>
      </w:r>
    </w:p>
    <w:p w14:paraId="5735E03E" w14:textId="3EE70740" w:rsidR="008B61D0" w:rsidRDefault="00487568" w:rsidP="00125A2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125A26" w:rsidRPr="00487568">
        <w:rPr>
          <w:rFonts w:ascii="Arial" w:hAnsi="Arial" w:cs="Arial"/>
        </w:rPr>
        <w:t>w</w:t>
      </w:r>
      <w:r w:rsidR="00A26FAD" w:rsidRPr="00487568">
        <w:rPr>
          <w:rFonts w:ascii="Arial" w:hAnsi="Arial" w:cs="Arial"/>
        </w:rPr>
        <w:t xml:space="preserve">ymiana urządzeń grzewczych, termomodernizacja </w:t>
      </w:r>
      <w:r w:rsidR="00BD4F77">
        <w:rPr>
          <w:rFonts w:ascii="Arial" w:hAnsi="Arial" w:cs="Arial"/>
        </w:rPr>
        <w:br/>
      </w:r>
      <w:r w:rsidR="00A26FAD" w:rsidRPr="00487568">
        <w:rPr>
          <w:rFonts w:ascii="Arial" w:hAnsi="Arial" w:cs="Arial"/>
        </w:rPr>
        <w:t>oraz montaż paneli fotowoltaicznych n</w:t>
      </w:r>
      <w:r w:rsidR="00125A26" w:rsidRPr="00487568">
        <w:rPr>
          <w:rFonts w:ascii="Arial" w:hAnsi="Arial" w:cs="Arial"/>
        </w:rPr>
        <w:t>a terenie G</w:t>
      </w:r>
      <w:r w:rsidR="00A26FAD" w:rsidRPr="00487568">
        <w:rPr>
          <w:rFonts w:ascii="Arial" w:hAnsi="Arial" w:cs="Arial"/>
        </w:rPr>
        <w:t>miny Zawidz</w:t>
      </w:r>
      <w:r w:rsidR="00A26FAD">
        <w:rPr>
          <w:rFonts w:ascii="Arial" w:hAnsi="Arial" w:cs="Arial"/>
        </w:rPr>
        <w:t>.</w:t>
      </w:r>
    </w:p>
    <w:p w14:paraId="48E894C6" w14:textId="42D049D1" w:rsidR="00A26FAD" w:rsidRDefault="003C19B6" w:rsidP="00125A2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</w:t>
      </w:r>
      <w:r w:rsidR="000C1A25">
        <w:rPr>
          <w:rFonts w:ascii="Arial" w:hAnsi="Arial" w:cs="Arial"/>
        </w:rPr>
        <w:t xml:space="preserve"> będzie realizowany </w:t>
      </w:r>
      <w:r w:rsidR="000C1A25" w:rsidRPr="000C1A25">
        <w:rPr>
          <w:rFonts w:ascii="Arial" w:hAnsi="Arial" w:cs="Arial"/>
        </w:rPr>
        <w:t>w ramach projektu pn. „Ograniczenie zanieczyszczenia powietrza poprzez</w:t>
      </w:r>
      <w:r w:rsidR="000C1A25" w:rsidRPr="000C1A25">
        <w:rPr>
          <w:rFonts w:ascii="Arial" w:hAnsi="Arial" w:cs="Arial"/>
          <w:i/>
        </w:rPr>
        <w:t xml:space="preserve"> </w:t>
      </w:r>
      <w:r w:rsidR="000C1A25" w:rsidRPr="000C1A25">
        <w:rPr>
          <w:rFonts w:ascii="Arial" w:hAnsi="Arial" w:cs="Arial"/>
        </w:rPr>
        <w:t>wymianę urządzeń grzewczych, termomodernizację oraz montaż paneli fotowoltaicznych na terenie Gminy Zawidz ” w ramach Regionalnego Programu Operacyjnego Województwa Mazowieckiego na lata 2014 – 2020, Poddziałanie 4.3.1 „Ograniczenie zanieczyszczeń powietrza i rozwój mobilności miejskiej”, i</w:t>
      </w:r>
      <w:r>
        <w:rPr>
          <w:rFonts w:ascii="Arial" w:hAnsi="Arial" w:cs="Arial"/>
        </w:rPr>
        <w:t xml:space="preserve"> obejmuje:</w:t>
      </w:r>
    </w:p>
    <w:p w14:paraId="2A5A295D" w14:textId="45DEA0E5" w:rsidR="00221D40" w:rsidRDefault="00A064EE" w:rsidP="00125A26">
      <w:pPr>
        <w:pStyle w:val="Akapitzlist"/>
        <w:numPr>
          <w:ilvl w:val="0"/>
          <w:numId w:val="1"/>
        </w:numPr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Wymianę kotłów grzewczych, rozumianą jako demontaż starych oraz d</w:t>
      </w:r>
      <w:r w:rsidR="003C19B6">
        <w:rPr>
          <w:rFonts w:ascii="Arial" w:hAnsi="Arial" w:cs="Arial"/>
        </w:rPr>
        <w:t xml:space="preserve">ostawę i montaż </w:t>
      </w:r>
      <w:r>
        <w:rPr>
          <w:rFonts w:ascii="Arial" w:hAnsi="Arial" w:cs="Arial"/>
        </w:rPr>
        <w:t xml:space="preserve"> </w:t>
      </w:r>
      <w:r w:rsidRPr="007900C4">
        <w:rPr>
          <w:rFonts w:ascii="Arial" w:hAnsi="Arial" w:cs="Arial"/>
        </w:rPr>
        <w:t xml:space="preserve">nowych </w:t>
      </w:r>
      <w:r w:rsidR="003C19B6" w:rsidRPr="007900C4">
        <w:rPr>
          <w:rFonts w:ascii="Arial" w:hAnsi="Arial" w:cs="Arial"/>
        </w:rPr>
        <w:t>kotłów grzewczych</w:t>
      </w:r>
      <w:r w:rsidR="001947C4" w:rsidRPr="007900C4">
        <w:rPr>
          <w:rFonts w:ascii="Arial" w:hAnsi="Arial" w:cs="Arial"/>
        </w:rPr>
        <w:t xml:space="preserve"> (41 kotłów na gaz oraz 19 kotłów na pellet)</w:t>
      </w:r>
      <w:r w:rsidR="003C19B6" w:rsidRPr="007900C4">
        <w:rPr>
          <w:rFonts w:ascii="Arial" w:hAnsi="Arial" w:cs="Arial"/>
        </w:rPr>
        <w:t xml:space="preserve"> </w:t>
      </w:r>
      <w:r w:rsidR="005D199D" w:rsidRPr="007900C4">
        <w:rPr>
          <w:rFonts w:ascii="Arial" w:hAnsi="Arial" w:cs="Arial"/>
        </w:rPr>
        <w:t>dwufunkcyjnych (tj. pełniących funkcję kotłów centralnego ogr</w:t>
      </w:r>
      <w:r w:rsidR="009F7968" w:rsidRPr="007900C4">
        <w:rPr>
          <w:rFonts w:ascii="Arial" w:hAnsi="Arial" w:cs="Arial"/>
        </w:rPr>
        <w:t>zewania oraz ogrzewających</w:t>
      </w:r>
      <w:r w:rsidR="005D199D" w:rsidRPr="007900C4">
        <w:rPr>
          <w:rFonts w:ascii="Arial" w:hAnsi="Arial" w:cs="Arial"/>
        </w:rPr>
        <w:t xml:space="preserve"> wodę </w:t>
      </w:r>
      <w:r w:rsidR="009F7968" w:rsidRPr="007900C4">
        <w:rPr>
          <w:rFonts w:ascii="Arial" w:hAnsi="Arial" w:cs="Arial"/>
        </w:rPr>
        <w:br/>
      </w:r>
      <w:r w:rsidR="005D199D" w:rsidRPr="007900C4">
        <w:rPr>
          <w:rFonts w:ascii="Arial" w:hAnsi="Arial" w:cs="Arial"/>
        </w:rPr>
        <w:t xml:space="preserve">w ramach instalacji ciepłej wody użytkowej) </w:t>
      </w:r>
      <w:r w:rsidR="003C19B6" w:rsidRPr="007900C4">
        <w:rPr>
          <w:rFonts w:ascii="Arial" w:hAnsi="Arial" w:cs="Arial"/>
        </w:rPr>
        <w:t>wraz z niezbędną infrastruktur</w:t>
      </w:r>
      <w:r w:rsidR="00F96375" w:rsidRPr="007900C4">
        <w:rPr>
          <w:rFonts w:ascii="Arial" w:hAnsi="Arial" w:cs="Arial"/>
        </w:rPr>
        <w:t xml:space="preserve">ą </w:t>
      </w:r>
      <w:r w:rsidR="00F96375">
        <w:rPr>
          <w:rFonts w:ascii="Arial" w:hAnsi="Arial" w:cs="Arial"/>
        </w:rPr>
        <w:t xml:space="preserve">towarzyszącą, </w:t>
      </w:r>
      <w:r w:rsidR="00406A0D">
        <w:rPr>
          <w:rFonts w:ascii="Arial" w:hAnsi="Arial" w:cs="Arial"/>
        </w:rPr>
        <w:t xml:space="preserve">przeszkolenie </w:t>
      </w:r>
      <w:r w:rsidR="00D612ED">
        <w:rPr>
          <w:rFonts w:ascii="Arial" w:hAnsi="Arial" w:cs="Arial"/>
        </w:rPr>
        <w:t>użytkowników</w:t>
      </w:r>
      <w:r w:rsidR="00406A0D">
        <w:rPr>
          <w:rFonts w:ascii="Arial" w:hAnsi="Arial" w:cs="Arial"/>
        </w:rPr>
        <w:t xml:space="preserve"> </w:t>
      </w:r>
      <w:r w:rsidR="00D612ED">
        <w:rPr>
          <w:rFonts w:ascii="Arial" w:hAnsi="Arial" w:cs="Arial"/>
        </w:rPr>
        <w:t>kotłów</w:t>
      </w:r>
      <w:r w:rsidR="00406A0D">
        <w:rPr>
          <w:rFonts w:ascii="Arial" w:hAnsi="Arial" w:cs="Arial"/>
        </w:rPr>
        <w:t xml:space="preserve">, </w:t>
      </w:r>
      <w:r w:rsidR="00F96375">
        <w:rPr>
          <w:rFonts w:ascii="Arial" w:hAnsi="Arial" w:cs="Arial"/>
        </w:rPr>
        <w:t xml:space="preserve">zgodnie </w:t>
      </w:r>
      <w:r w:rsidR="00036E86">
        <w:rPr>
          <w:rFonts w:ascii="Arial" w:hAnsi="Arial" w:cs="Arial"/>
        </w:rPr>
        <w:t xml:space="preserve">z </w:t>
      </w:r>
      <w:r w:rsidR="00036E86" w:rsidRPr="00036E86">
        <w:rPr>
          <w:rFonts w:ascii="Arial" w:hAnsi="Arial" w:cs="Arial"/>
        </w:rPr>
        <w:t>wykazem lokalizacji</w:t>
      </w:r>
      <w:r w:rsidR="00002657">
        <w:rPr>
          <w:rFonts w:ascii="Arial" w:hAnsi="Arial" w:cs="Arial"/>
        </w:rPr>
        <w:t xml:space="preserve"> </w:t>
      </w:r>
      <w:r w:rsidR="009F7968">
        <w:rPr>
          <w:rFonts w:ascii="Arial" w:hAnsi="Arial" w:cs="Arial"/>
        </w:rPr>
        <w:br/>
      </w:r>
      <w:r w:rsidR="00002657">
        <w:rPr>
          <w:rFonts w:ascii="Arial" w:hAnsi="Arial" w:cs="Arial"/>
        </w:rPr>
        <w:t>i rodzajów</w:t>
      </w:r>
      <w:r w:rsidR="00036E86">
        <w:rPr>
          <w:rFonts w:ascii="Arial" w:hAnsi="Arial" w:cs="Arial"/>
        </w:rPr>
        <w:t xml:space="preserve"> kotłów stanowiącym</w:t>
      </w:r>
      <w:r w:rsidR="00F96375">
        <w:rPr>
          <w:rFonts w:ascii="Arial" w:hAnsi="Arial" w:cs="Arial"/>
        </w:rPr>
        <w:t xml:space="preserve"> </w:t>
      </w:r>
      <w:r w:rsidR="003C19B6">
        <w:rPr>
          <w:rFonts w:ascii="Arial" w:hAnsi="Arial" w:cs="Arial"/>
        </w:rPr>
        <w:t>załącznik nr 1 do niniejszego Szczegółowego Opisu Przedm</w:t>
      </w:r>
      <w:r w:rsidR="00A82DEF">
        <w:rPr>
          <w:rFonts w:ascii="Arial" w:hAnsi="Arial" w:cs="Arial"/>
        </w:rPr>
        <w:t xml:space="preserve">iotu Zamówienia (dalej: „SOPZ”) oraz przeprowadzanie </w:t>
      </w:r>
      <w:r w:rsidR="009637D2">
        <w:rPr>
          <w:rFonts w:ascii="Arial" w:hAnsi="Arial" w:cs="Arial"/>
        </w:rPr>
        <w:t>okresowych</w:t>
      </w:r>
      <w:r w:rsidR="00A82DEF">
        <w:rPr>
          <w:rFonts w:ascii="Arial" w:hAnsi="Arial" w:cs="Arial"/>
        </w:rPr>
        <w:t xml:space="preserve"> przeglądów kotłów grzewczych, zgodnie z zaleceniami producenta.</w:t>
      </w:r>
    </w:p>
    <w:p w14:paraId="1DA03923" w14:textId="5FF1A003" w:rsidR="003C19B6" w:rsidRDefault="00036E86" w:rsidP="00221D40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kotłów, stanowiących przedmiot zamówienia:</w:t>
      </w:r>
    </w:p>
    <w:p w14:paraId="6C0E3AA5" w14:textId="3EE659B9" w:rsidR="00BD4F77" w:rsidRPr="00BD4F77" w:rsidRDefault="00BD4F77" w:rsidP="00BD4F77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="Arial" w:hAnsi="Arial" w:cs="Arial"/>
        </w:rPr>
      </w:pPr>
      <w:r w:rsidRPr="00BD4F77">
        <w:rPr>
          <w:rFonts w:ascii="Arial" w:hAnsi="Arial" w:cs="Arial"/>
        </w:rPr>
        <w:t>Kotły na gaz:</w:t>
      </w:r>
    </w:p>
    <w:tbl>
      <w:tblPr>
        <w:tblpPr w:leftFromText="141" w:rightFromText="141" w:vertAnchor="text" w:horzAnchor="page" w:tblpX="1891" w:tblpY="423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4349"/>
      </w:tblGrid>
      <w:tr w:rsidR="002C6D41" w:rsidRPr="002C6D41" w14:paraId="278F0064" w14:textId="77777777" w:rsidTr="005C669D">
        <w:trPr>
          <w:trHeight w:val="99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0F31F5D3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Opis wymagań </w:t>
            </w:r>
          </w:p>
        </w:tc>
        <w:tc>
          <w:tcPr>
            <w:tcW w:w="4349" w:type="dxa"/>
            <w:vAlign w:val="center"/>
          </w:tcPr>
          <w:p w14:paraId="0AB0468B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Parametry wymagane </w:t>
            </w:r>
          </w:p>
        </w:tc>
      </w:tr>
      <w:tr w:rsidR="002C6D41" w:rsidRPr="002C6D41" w14:paraId="1DF73E47" w14:textId="77777777" w:rsidTr="005C669D">
        <w:trPr>
          <w:trHeight w:val="380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32AF012E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Typ kotła </w:t>
            </w:r>
          </w:p>
        </w:tc>
        <w:tc>
          <w:tcPr>
            <w:tcW w:w="4349" w:type="dxa"/>
            <w:vAlign w:val="center"/>
          </w:tcPr>
          <w:p w14:paraId="7ECD1DA5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Gazowy wiszący kondensacyjny </w:t>
            </w:r>
          </w:p>
        </w:tc>
      </w:tr>
      <w:tr w:rsidR="002C6D41" w:rsidRPr="002C6D41" w14:paraId="5A17F453" w14:textId="77777777" w:rsidTr="005C669D">
        <w:trPr>
          <w:trHeight w:val="250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3B4A72C6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>Paliwo</w:t>
            </w:r>
          </w:p>
        </w:tc>
        <w:tc>
          <w:tcPr>
            <w:tcW w:w="4349" w:type="dxa"/>
            <w:vAlign w:val="center"/>
          </w:tcPr>
          <w:p w14:paraId="3221E9ED" w14:textId="1056042F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A064EE">
              <w:rPr>
                <w:rFonts w:ascii="Arial" w:eastAsia="Calibri" w:hAnsi="Arial" w:cs="Arial"/>
                <w:color w:val="000000"/>
                <w:sz w:val="20"/>
              </w:rPr>
              <w:t>Gaz ziemny E/</w:t>
            </w:r>
            <w:proofErr w:type="spellStart"/>
            <w:r w:rsidRPr="00A064EE">
              <w:rPr>
                <w:rFonts w:ascii="Arial" w:eastAsia="Calibri" w:hAnsi="Arial" w:cs="Arial"/>
                <w:color w:val="000000"/>
                <w:sz w:val="20"/>
              </w:rPr>
              <w:t>Lw</w:t>
            </w:r>
            <w:proofErr w:type="spellEnd"/>
            <w:r w:rsidRPr="00A064EE">
              <w:rPr>
                <w:rFonts w:ascii="Arial" w:eastAsia="Calibri" w:hAnsi="Arial" w:cs="Arial"/>
                <w:color w:val="000000"/>
                <w:sz w:val="20"/>
              </w:rPr>
              <w:t>/</w:t>
            </w:r>
            <w:proofErr w:type="spellStart"/>
            <w:r w:rsidRPr="00A064EE">
              <w:rPr>
                <w:rFonts w:ascii="Arial" w:eastAsia="Calibri" w:hAnsi="Arial" w:cs="Arial"/>
                <w:color w:val="000000"/>
                <w:sz w:val="20"/>
              </w:rPr>
              <w:t>Ls</w:t>
            </w:r>
            <w:proofErr w:type="spellEnd"/>
            <w:r w:rsidRPr="00A064EE">
              <w:rPr>
                <w:rFonts w:ascii="Arial" w:eastAsia="Calibri" w:hAnsi="Arial" w:cs="Arial"/>
                <w:color w:val="000000"/>
                <w:sz w:val="20"/>
              </w:rPr>
              <w:t xml:space="preserve"> lub</w:t>
            </w: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 gaz płynny </w:t>
            </w:r>
          </w:p>
        </w:tc>
      </w:tr>
      <w:tr w:rsidR="002C6D41" w:rsidRPr="002C6D41" w14:paraId="209937AF" w14:textId="77777777" w:rsidTr="005C669D">
        <w:trPr>
          <w:trHeight w:val="250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2E4762A2" w14:textId="7A0938B1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A064EE">
              <w:rPr>
                <w:rFonts w:ascii="Arial" w:eastAsia="Calibri" w:hAnsi="Arial" w:cs="Arial"/>
                <w:color w:val="000000"/>
                <w:sz w:val="20"/>
              </w:rPr>
              <w:t>Znamionowa moc cieplna</w:t>
            </w:r>
          </w:p>
        </w:tc>
        <w:tc>
          <w:tcPr>
            <w:tcW w:w="4349" w:type="dxa"/>
            <w:vAlign w:val="center"/>
          </w:tcPr>
          <w:p w14:paraId="039FB2C1" w14:textId="2BF9F1C6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A064EE">
              <w:rPr>
                <w:rFonts w:ascii="Arial" w:eastAsia="Calibri" w:hAnsi="Arial" w:cs="Arial"/>
                <w:color w:val="000000"/>
                <w:sz w:val="20"/>
              </w:rPr>
              <w:t>20-21 kW</w:t>
            </w:r>
          </w:p>
        </w:tc>
      </w:tr>
      <w:tr w:rsidR="002C6D41" w:rsidRPr="002C6D41" w14:paraId="5CE9D9BB" w14:textId="77777777" w:rsidTr="005C669D">
        <w:trPr>
          <w:trHeight w:val="249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0F614F4B" w14:textId="58120DF1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A064EE">
              <w:rPr>
                <w:rFonts w:ascii="Arial" w:eastAsia="Calibri" w:hAnsi="Arial" w:cs="Arial"/>
                <w:color w:val="000000"/>
                <w:sz w:val="20"/>
              </w:rPr>
              <w:t>Do</w:t>
            </w:r>
            <w:r w:rsidRPr="002C6D41">
              <w:rPr>
                <w:rFonts w:ascii="Arial" w:eastAsia="Calibri" w:hAnsi="Arial" w:cs="Arial"/>
                <w:color w:val="000000"/>
                <w:sz w:val="20"/>
              </w:rPr>
              <w:t>puszczalne nadciśnienie robocze</w:t>
            </w:r>
          </w:p>
        </w:tc>
        <w:tc>
          <w:tcPr>
            <w:tcW w:w="4349" w:type="dxa"/>
            <w:vAlign w:val="center"/>
          </w:tcPr>
          <w:p w14:paraId="232BA872" w14:textId="51EE07D1" w:rsidR="002C6D41" w:rsidRPr="002C6D41" w:rsidRDefault="008454A0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</w:rPr>
            </w:pPr>
            <w:r w:rsidRPr="00A064EE">
              <w:rPr>
                <w:rFonts w:ascii="Arial" w:eastAsia="Calibri" w:hAnsi="Arial" w:cs="Arial"/>
                <w:sz w:val="20"/>
              </w:rPr>
              <w:t xml:space="preserve">Do </w:t>
            </w:r>
            <w:r w:rsidR="002C6D41" w:rsidRPr="002C6D41">
              <w:rPr>
                <w:rFonts w:ascii="Arial" w:eastAsia="Calibri" w:hAnsi="Arial" w:cs="Arial"/>
                <w:sz w:val="20"/>
              </w:rPr>
              <w:t xml:space="preserve">3 </w:t>
            </w:r>
            <w:r w:rsidRPr="00A064EE">
              <w:rPr>
                <w:rFonts w:ascii="Arial" w:eastAsia="Calibri" w:hAnsi="Arial" w:cs="Arial"/>
                <w:sz w:val="20"/>
              </w:rPr>
              <w:t>barów</w:t>
            </w:r>
          </w:p>
        </w:tc>
      </w:tr>
      <w:tr w:rsidR="002C6D41" w:rsidRPr="002C6D41" w14:paraId="55549F0B" w14:textId="77777777" w:rsidTr="005C669D">
        <w:trPr>
          <w:trHeight w:val="249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0B32B2FE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Zastosowana technologia </w:t>
            </w:r>
          </w:p>
        </w:tc>
        <w:tc>
          <w:tcPr>
            <w:tcW w:w="4349" w:type="dxa"/>
            <w:vAlign w:val="center"/>
          </w:tcPr>
          <w:p w14:paraId="330967FB" w14:textId="44028180" w:rsidR="002C6D41" w:rsidRPr="00A064EE" w:rsidRDefault="002C6D41" w:rsidP="002C6D4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ind w:left="370"/>
              <w:rPr>
                <w:rFonts w:ascii="Arial" w:eastAsia="Calibri" w:hAnsi="Arial" w:cs="Arial"/>
                <w:color w:val="000000"/>
                <w:sz w:val="20"/>
              </w:rPr>
            </w:pPr>
            <w:r w:rsidRPr="00A064EE">
              <w:rPr>
                <w:rFonts w:ascii="Arial" w:eastAsia="Calibri" w:hAnsi="Arial" w:cs="Arial"/>
                <w:color w:val="000000"/>
                <w:sz w:val="20"/>
              </w:rPr>
              <w:t>Kocioł wyposażony w system ciągłej optymalizacji procesu spalania.</w:t>
            </w:r>
          </w:p>
          <w:p w14:paraId="0AE6DA62" w14:textId="12D79A3C" w:rsidR="002C6D41" w:rsidRPr="00A064EE" w:rsidRDefault="002C6D41" w:rsidP="002C6D41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70"/>
              <w:rPr>
                <w:rFonts w:ascii="Arial" w:eastAsia="Calibri" w:hAnsi="Arial" w:cs="Arial"/>
                <w:sz w:val="20"/>
              </w:rPr>
            </w:pPr>
            <w:r w:rsidRPr="00A064EE">
              <w:rPr>
                <w:rFonts w:ascii="Arial" w:eastAsia="Calibri" w:hAnsi="Arial" w:cs="Arial"/>
                <w:sz w:val="20"/>
              </w:rPr>
              <w:t>Wymiennik spaliny/woda ze stali nierdzewnej kwasoodpornej</w:t>
            </w:r>
          </w:p>
        </w:tc>
      </w:tr>
      <w:tr w:rsidR="002C6D41" w:rsidRPr="002C6D41" w14:paraId="506CF41A" w14:textId="77777777" w:rsidTr="005C669D">
        <w:trPr>
          <w:trHeight w:val="101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2FCE6109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Sprawność kotła </w:t>
            </w:r>
            <w:r w:rsidRPr="002C6D41">
              <w:rPr>
                <w:rFonts w:ascii="Arial" w:eastAsia="ArialMT" w:hAnsi="Arial" w:cs="Arial"/>
                <w:color w:val="000000"/>
                <w:sz w:val="20"/>
                <w:lang w:eastAsia="pl-PL"/>
              </w:rPr>
              <w:t xml:space="preserve"> TV/TR = 40/30 °C</w:t>
            </w: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2C6D41">
              <w:rPr>
                <w:rFonts w:ascii="Arial" w:eastAsia="TheSansCE-B5Plain" w:hAnsi="Arial" w:cs="Arial"/>
                <w:color w:val="000000"/>
                <w:sz w:val="20"/>
                <w:lang w:eastAsia="pl-PL"/>
              </w:rPr>
              <w:t>Hs</w:t>
            </w:r>
          </w:p>
        </w:tc>
        <w:tc>
          <w:tcPr>
            <w:tcW w:w="4349" w:type="dxa"/>
            <w:vAlign w:val="center"/>
          </w:tcPr>
          <w:p w14:paraId="1B6D6FF6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 98 %</w:t>
            </w:r>
          </w:p>
        </w:tc>
      </w:tr>
      <w:tr w:rsidR="002C6D41" w:rsidRPr="002C6D41" w14:paraId="5E4288DA" w14:textId="77777777" w:rsidTr="005C669D">
        <w:trPr>
          <w:trHeight w:val="399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0F61ABBF" w14:textId="77777777" w:rsidR="002C6D41" w:rsidRPr="002C6D41" w:rsidRDefault="002C6D41" w:rsidP="002C6D41">
            <w:pPr>
              <w:spacing w:after="0" w:line="276" w:lineRule="auto"/>
              <w:rPr>
                <w:rFonts w:ascii="Arial" w:eastAsia="Calibri" w:hAnsi="Arial" w:cs="Arial"/>
                <w:sz w:val="20"/>
              </w:rPr>
            </w:pPr>
            <w:r w:rsidRPr="002C6D41">
              <w:rPr>
                <w:rFonts w:ascii="Arial" w:eastAsia="Calibri" w:hAnsi="Arial" w:cs="Arial"/>
                <w:sz w:val="20"/>
              </w:rPr>
              <w:t>Przyłącze spalin / przyłącze powietrza dolotowego</w:t>
            </w:r>
          </w:p>
        </w:tc>
        <w:tc>
          <w:tcPr>
            <w:tcW w:w="4349" w:type="dxa"/>
            <w:vAlign w:val="center"/>
          </w:tcPr>
          <w:p w14:paraId="31066AF8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>60/100 mm</w:t>
            </w:r>
          </w:p>
        </w:tc>
      </w:tr>
      <w:tr w:rsidR="002C6D41" w:rsidRPr="002C6D41" w14:paraId="78679F35" w14:textId="77777777" w:rsidTr="005C669D">
        <w:trPr>
          <w:trHeight w:val="101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59FC4A43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Palnik </w:t>
            </w:r>
          </w:p>
        </w:tc>
        <w:tc>
          <w:tcPr>
            <w:tcW w:w="4349" w:type="dxa"/>
            <w:vAlign w:val="center"/>
          </w:tcPr>
          <w:p w14:paraId="3EB9C92D" w14:textId="77777777" w:rsidR="002C6D41" w:rsidRPr="002C6D41" w:rsidRDefault="002C6D41" w:rsidP="002C6D41">
            <w:pPr>
              <w:spacing w:after="0" w:line="276" w:lineRule="auto"/>
              <w:rPr>
                <w:rFonts w:ascii="Arial" w:eastAsia="Calibri" w:hAnsi="Arial" w:cs="Arial"/>
                <w:sz w:val="20"/>
              </w:rPr>
            </w:pPr>
            <w:r w:rsidRPr="002C6D41">
              <w:rPr>
                <w:rFonts w:ascii="Arial" w:eastAsia="Calibri" w:hAnsi="Arial" w:cs="Arial"/>
                <w:sz w:val="20"/>
              </w:rPr>
              <w:t xml:space="preserve">palnik gazowy modulowany </w:t>
            </w:r>
          </w:p>
        </w:tc>
      </w:tr>
      <w:tr w:rsidR="002C6D41" w:rsidRPr="002C6D41" w14:paraId="7C6713BC" w14:textId="77777777" w:rsidTr="005C669D">
        <w:trPr>
          <w:trHeight w:val="101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367892AF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t xml:space="preserve">Modulacja mocy (po zaokrągleniu do pełnych </w:t>
            </w:r>
            <w:r w:rsidRPr="002C6D41">
              <w:rPr>
                <w:rFonts w:ascii="Arial" w:eastAsia="Calibri" w:hAnsi="Arial" w:cs="Arial"/>
                <w:color w:val="000000"/>
                <w:sz w:val="20"/>
              </w:rPr>
              <w:lastRenderedPageBreak/>
              <w:t>jednostek)</w:t>
            </w:r>
          </w:p>
        </w:tc>
        <w:tc>
          <w:tcPr>
            <w:tcW w:w="4349" w:type="dxa"/>
            <w:vAlign w:val="center"/>
          </w:tcPr>
          <w:p w14:paraId="4AA022E2" w14:textId="647A979B" w:rsidR="002C6D41" w:rsidRPr="002C6D41" w:rsidRDefault="002C6D41" w:rsidP="002C6D41">
            <w:pPr>
              <w:spacing w:after="0" w:line="276" w:lineRule="auto"/>
              <w:rPr>
                <w:rFonts w:ascii="Arial" w:eastAsia="Calibri" w:hAnsi="Arial" w:cs="Arial"/>
                <w:sz w:val="20"/>
              </w:rPr>
            </w:pPr>
            <w:r w:rsidRPr="002C6D41">
              <w:rPr>
                <w:rFonts w:ascii="Arial" w:eastAsia="Calibri" w:hAnsi="Arial" w:cs="Arial"/>
                <w:sz w:val="20"/>
              </w:rPr>
              <w:lastRenderedPageBreak/>
              <w:t>Od  25</w:t>
            </w:r>
            <w:r w:rsidR="00775367">
              <w:rPr>
                <w:rFonts w:ascii="Arial" w:eastAsia="Calibri" w:hAnsi="Arial" w:cs="Arial"/>
                <w:sz w:val="20"/>
              </w:rPr>
              <w:t>%</w:t>
            </w:r>
            <w:r w:rsidRPr="002C6D41">
              <w:rPr>
                <w:rFonts w:ascii="Arial" w:eastAsia="Calibri" w:hAnsi="Arial" w:cs="Arial"/>
                <w:sz w:val="20"/>
              </w:rPr>
              <w:t xml:space="preserve"> do 100%</w:t>
            </w:r>
          </w:p>
        </w:tc>
      </w:tr>
      <w:tr w:rsidR="002C6D41" w:rsidRPr="002C6D41" w14:paraId="72F2F016" w14:textId="77777777" w:rsidTr="005C669D">
        <w:trPr>
          <w:trHeight w:val="101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7010AB41" w14:textId="77777777" w:rsid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Calibri" w:hAnsi="Arial" w:cs="Arial"/>
                <w:color w:val="000000"/>
                <w:sz w:val="20"/>
              </w:rPr>
              <w:lastRenderedPageBreak/>
              <w:t xml:space="preserve">Certyfikacja </w:t>
            </w:r>
          </w:p>
          <w:p w14:paraId="09697DA0" w14:textId="77777777" w:rsidR="00BD4F77" w:rsidRPr="002C6D41" w:rsidRDefault="00BD4F77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4349" w:type="dxa"/>
            <w:vAlign w:val="center"/>
          </w:tcPr>
          <w:p w14:paraId="2F0521EB" w14:textId="77777777" w:rsidR="002C6D41" w:rsidRPr="002C6D41" w:rsidRDefault="002C6D41" w:rsidP="002C6D41">
            <w:pPr>
              <w:spacing w:after="0" w:line="276" w:lineRule="auto"/>
              <w:rPr>
                <w:rFonts w:ascii="Arial" w:eastAsia="Calibri" w:hAnsi="Arial" w:cs="Arial"/>
                <w:sz w:val="20"/>
              </w:rPr>
            </w:pPr>
            <w:r w:rsidRPr="002C6D41">
              <w:rPr>
                <w:rFonts w:ascii="Arial" w:eastAsia="Calibri" w:hAnsi="Arial" w:cs="Arial"/>
                <w:sz w:val="20"/>
              </w:rPr>
              <w:t>CE</w:t>
            </w:r>
          </w:p>
        </w:tc>
      </w:tr>
      <w:tr w:rsidR="002C6D41" w:rsidRPr="002C6D41" w14:paraId="07DFDDA2" w14:textId="77777777" w:rsidTr="005C669D">
        <w:trPr>
          <w:trHeight w:val="101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08B2C139" w14:textId="39159AE1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  <w:lang w:eastAsia="pl-PL"/>
              </w:rPr>
            </w:pPr>
            <w:r w:rsidRPr="002C6D41">
              <w:rPr>
                <w:rFonts w:ascii="Arial" w:eastAsia="Calibri" w:hAnsi="Arial" w:cs="Arial"/>
                <w:bCs/>
                <w:sz w:val="20"/>
                <w:lang w:eastAsia="pl-PL"/>
              </w:rPr>
              <w:t>Poziom mocy akustycznej</w:t>
            </w:r>
          </w:p>
          <w:p w14:paraId="4CAB5051" w14:textId="61210B0D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</w:rPr>
            </w:pPr>
            <w:r w:rsidRPr="002C6D41">
              <w:rPr>
                <w:rFonts w:ascii="Arial" w:eastAsia="ArialMT" w:hAnsi="Arial" w:cs="Arial"/>
                <w:color w:val="000000"/>
                <w:sz w:val="20"/>
                <w:lang w:eastAsia="pl-PL"/>
              </w:rPr>
              <w:t>przy znamionowej mocy cieplnej</w:t>
            </w:r>
            <w:r w:rsidRPr="00A064EE">
              <w:rPr>
                <w:rFonts w:ascii="Arial" w:eastAsia="ArialMT" w:hAnsi="Arial" w:cs="Arial"/>
                <w:color w:val="000000"/>
                <w:sz w:val="20"/>
                <w:lang w:eastAsia="pl-PL"/>
              </w:rPr>
              <w:t xml:space="preserve"> - dane zgodnie z normą EN ISO 15036-1 lub równoważną (równoważność w zakresie</w:t>
            </w:r>
            <w:r w:rsidRPr="00A064EE">
              <w:rPr>
                <w:rFonts w:ascii="Arial" w:hAnsi="Arial" w:cs="Arial"/>
                <w:color w:val="2F2F2F"/>
                <w:sz w:val="20"/>
                <w:szCs w:val="18"/>
                <w:shd w:val="clear" w:color="auto" w:fill="FFFFFF"/>
              </w:rPr>
              <w:t xml:space="preserve"> </w:t>
            </w:r>
            <w:r w:rsidRPr="00A064EE">
              <w:rPr>
                <w:rFonts w:ascii="Arial" w:eastAsia="ArialMT" w:hAnsi="Arial" w:cs="Arial"/>
                <w:color w:val="000000"/>
                <w:sz w:val="20"/>
                <w:lang w:eastAsia="pl-PL"/>
              </w:rPr>
              <w:t xml:space="preserve">emisji hałasu z generatorów ciepła w miejscu ich zainstalowania)  </w:t>
            </w:r>
          </w:p>
        </w:tc>
        <w:tc>
          <w:tcPr>
            <w:tcW w:w="4349" w:type="dxa"/>
            <w:vAlign w:val="center"/>
          </w:tcPr>
          <w:p w14:paraId="63351E7F" w14:textId="77777777" w:rsidR="002C6D41" w:rsidRPr="002C6D41" w:rsidRDefault="002C6D41" w:rsidP="002C6D41">
            <w:pPr>
              <w:spacing w:after="0" w:line="276" w:lineRule="auto"/>
              <w:rPr>
                <w:rFonts w:ascii="Arial" w:eastAsia="Calibri" w:hAnsi="Arial" w:cs="Arial"/>
                <w:sz w:val="20"/>
              </w:rPr>
            </w:pPr>
            <w:r w:rsidRPr="002C6D41">
              <w:rPr>
                <w:rFonts w:ascii="Arial" w:eastAsia="Calibri" w:hAnsi="Arial" w:cs="Arial"/>
                <w:sz w:val="20"/>
              </w:rPr>
              <w:t xml:space="preserve">Nie więcej niż 50 </w:t>
            </w:r>
            <w:proofErr w:type="spellStart"/>
            <w:r w:rsidRPr="002C6D41">
              <w:rPr>
                <w:rFonts w:ascii="Arial" w:eastAsia="Calibri" w:hAnsi="Arial" w:cs="Arial"/>
                <w:sz w:val="20"/>
              </w:rPr>
              <w:t>dB</w:t>
            </w:r>
            <w:proofErr w:type="spellEnd"/>
            <w:r w:rsidRPr="002C6D41">
              <w:rPr>
                <w:rFonts w:ascii="Arial" w:eastAsia="Calibri" w:hAnsi="Arial" w:cs="Arial"/>
                <w:sz w:val="20"/>
              </w:rPr>
              <w:t>(A)</w:t>
            </w:r>
          </w:p>
        </w:tc>
      </w:tr>
      <w:tr w:rsidR="002C6D41" w:rsidRPr="002C6D41" w14:paraId="6D924E1D" w14:textId="77777777" w:rsidTr="005C669D">
        <w:trPr>
          <w:trHeight w:val="101"/>
        </w:trPr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4E2FAC90" w14:textId="77777777" w:rsidR="002C6D41" w:rsidRPr="002C6D41" w:rsidRDefault="002C6D41" w:rsidP="002C6D41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  <w:lang w:eastAsia="pl-PL"/>
              </w:rPr>
            </w:pPr>
            <w:r w:rsidRPr="002C6D41">
              <w:rPr>
                <w:rFonts w:ascii="Arial" w:eastAsia="Calibri" w:hAnsi="Arial" w:cs="Arial"/>
                <w:bCs/>
                <w:sz w:val="20"/>
                <w:lang w:eastAsia="pl-PL"/>
              </w:rPr>
              <w:t>Dodatkowe wymagania</w:t>
            </w:r>
          </w:p>
        </w:tc>
        <w:tc>
          <w:tcPr>
            <w:tcW w:w="4349" w:type="dxa"/>
            <w:vAlign w:val="center"/>
          </w:tcPr>
          <w:p w14:paraId="15FBFE16" w14:textId="7E796961" w:rsidR="002C6D41" w:rsidRPr="00A064EE" w:rsidRDefault="002C6D41" w:rsidP="002C6D4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70"/>
              <w:rPr>
                <w:rFonts w:ascii="Arial" w:eastAsia="Calibri" w:hAnsi="Arial" w:cs="Arial"/>
                <w:sz w:val="20"/>
              </w:rPr>
            </w:pPr>
            <w:r w:rsidRPr="00A064EE">
              <w:rPr>
                <w:rFonts w:ascii="Arial" w:eastAsia="Calibri" w:hAnsi="Arial" w:cs="Arial"/>
                <w:sz w:val="20"/>
              </w:rPr>
              <w:t>Możliwość pracy w trybie  pogodowym z dodatkowym wyposażeniem (czujnik temp. zewnętrznej)</w:t>
            </w:r>
          </w:p>
          <w:p w14:paraId="7F4F4970" w14:textId="3EAE4B02" w:rsidR="002C6D41" w:rsidRPr="00A064EE" w:rsidRDefault="002C6D41" w:rsidP="002C6D4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70"/>
              <w:rPr>
                <w:rFonts w:ascii="Arial" w:eastAsia="Calibri" w:hAnsi="Arial" w:cs="Arial"/>
                <w:sz w:val="20"/>
              </w:rPr>
            </w:pPr>
            <w:r w:rsidRPr="00A064EE">
              <w:rPr>
                <w:rFonts w:ascii="Arial" w:eastAsia="Calibri" w:hAnsi="Arial" w:cs="Arial"/>
                <w:sz w:val="20"/>
              </w:rPr>
              <w:t>Możliwość obsługi kotła  przez smartfon i tablet.</w:t>
            </w:r>
          </w:p>
          <w:p w14:paraId="1FC1376A" w14:textId="6E012FF1" w:rsidR="002C6D41" w:rsidRPr="00A064EE" w:rsidRDefault="002C6D41" w:rsidP="002C6D4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70"/>
              <w:rPr>
                <w:rFonts w:ascii="Arial" w:eastAsia="Calibri" w:hAnsi="Arial" w:cs="Arial"/>
                <w:sz w:val="20"/>
              </w:rPr>
            </w:pPr>
            <w:r w:rsidRPr="00A064EE">
              <w:rPr>
                <w:rFonts w:ascii="Arial" w:eastAsia="Calibri" w:hAnsi="Arial" w:cs="Arial"/>
                <w:sz w:val="20"/>
              </w:rPr>
              <w:t xml:space="preserve">Oprogramowanie w języku polskim, </w:t>
            </w:r>
          </w:p>
          <w:p w14:paraId="51B6D18F" w14:textId="75BD48A7" w:rsidR="002C6D41" w:rsidRPr="00A064EE" w:rsidRDefault="002C6D41" w:rsidP="002C6D4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370"/>
              <w:rPr>
                <w:rFonts w:ascii="Arial" w:eastAsia="Calibri" w:hAnsi="Arial" w:cs="Arial"/>
                <w:sz w:val="20"/>
              </w:rPr>
            </w:pPr>
            <w:r w:rsidRPr="00A064EE">
              <w:rPr>
                <w:rFonts w:ascii="Arial" w:eastAsia="Calibri" w:hAnsi="Arial" w:cs="Arial"/>
                <w:sz w:val="20"/>
              </w:rPr>
              <w:t xml:space="preserve">24 godzinny serwis fabryczny. </w:t>
            </w:r>
          </w:p>
        </w:tc>
      </w:tr>
    </w:tbl>
    <w:p w14:paraId="220B9C41" w14:textId="77777777" w:rsidR="00730000" w:rsidRDefault="00730000" w:rsidP="00730000">
      <w:pPr>
        <w:spacing w:before="120" w:after="120" w:line="360" w:lineRule="auto"/>
        <w:ind w:left="493"/>
        <w:jc w:val="both"/>
        <w:rPr>
          <w:rFonts w:ascii="Arial" w:hAnsi="Arial" w:cs="Arial"/>
          <w:b/>
        </w:rPr>
      </w:pPr>
    </w:p>
    <w:p w14:paraId="76B090A6" w14:textId="4A86BDA5" w:rsidR="002C6D41" w:rsidRDefault="001947C4" w:rsidP="00730000">
      <w:pPr>
        <w:spacing w:before="120" w:after="120" w:line="360" w:lineRule="auto"/>
        <w:ind w:left="4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: Zamawiający dopuszcza dostawę kotłów gazowych o znamionowej mocy cieplnej większej niż 21 kW, jeżeli Wykonawca dokona w ramach realizacji zamówienia redukcji mocy cieplnej kotłów do wartości z zakresu 20-21 kW, tak aby możliwe było wyprowadzenie przewodów powietrznych i spalinowych od kotłów </w:t>
      </w:r>
      <w:r w:rsidRPr="001947C4">
        <w:rPr>
          <w:rFonts w:ascii="Arial" w:hAnsi="Arial" w:cs="Arial"/>
        </w:rPr>
        <w:t>przez zewnętrzną ścianę budynku</w:t>
      </w:r>
      <w:r>
        <w:rPr>
          <w:rFonts w:ascii="Arial" w:hAnsi="Arial" w:cs="Arial"/>
        </w:rPr>
        <w:t xml:space="preserve">, zgodnie z przepisami Ministra Infrastruktury z dnia 12 kwietnia 2002 r. </w:t>
      </w:r>
      <w:r w:rsidRPr="001947C4">
        <w:rPr>
          <w:rFonts w:ascii="Arial" w:hAnsi="Arial" w:cs="Arial"/>
        </w:rPr>
        <w:t xml:space="preserve">w sprawie warunków technicznych, jakim powinny odpowiadać budynki </w:t>
      </w:r>
      <w:r w:rsidR="00BD4F77">
        <w:rPr>
          <w:rFonts w:ascii="Arial" w:hAnsi="Arial" w:cs="Arial"/>
        </w:rPr>
        <w:br/>
      </w:r>
      <w:r w:rsidRPr="001947C4">
        <w:rPr>
          <w:rFonts w:ascii="Arial" w:hAnsi="Arial" w:cs="Arial"/>
        </w:rPr>
        <w:t>i ich usytuowanie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2019 r., poz. 1065).</w:t>
      </w:r>
    </w:p>
    <w:p w14:paraId="3516D545" w14:textId="39201E19" w:rsidR="001947C4" w:rsidRPr="001947C4" w:rsidRDefault="00BD4F77" w:rsidP="00BD4F77">
      <w:pPr>
        <w:pStyle w:val="Akapitzlist"/>
        <w:numPr>
          <w:ilvl w:val="0"/>
          <w:numId w:val="25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947C4">
        <w:rPr>
          <w:rFonts w:ascii="Arial" w:hAnsi="Arial" w:cs="Arial"/>
        </w:rPr>
        <w:t>otły na pellet:</w:t>
      </w:r>
    </w:p>
    <w:tbl>
      <w:tblPr>
        <w:tblStyle w:val="Tabela-Siatka"/>
        <w:tblW w:w="861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753"/>
        <w:gridCol w:w="4859"/>
      </w:tblGrid>
      <w:tr w:rsidR="00422651" w:rsidRPr="00422651" w14:paraId="54510233" w14:textId="77777777" w:rsidTr="005C669D">
        <w:trPr>
          <w:trHeight w:val="543"/>
        </w:trPr>
        <w:tc>
          <w:tcPr>
            <w:tcW w:w="3753" w:type="dxa"/>
            <w:shd w:val="clear" w:color="auto" w:fill="F2F2F2" w:themeFill="background1" w:themeFillShade="F2"/>
          </w:tcPr>
          <w:p w14:paraId="6977B9BD" w14:textId="5BB145C1" w:rsidR="00422651" w:rsidRPr="00422651" w:rsidRDefault="00422651" w:rsidP="00422651">
            <w:pPr>
              <w:suppressAutoHyphens/>
              <w:snapToGrid w:val="0"/>
              <w:spacing w:before="120"/>
              <w:rPr>
                <w:rFonts w:eastAsia="Times New Roman" w:cs="Arial"/>
                <w:b/>
                <w:lang w:val="pl-PL" w:eastAsia="ar-SA"/>
              </w:rPr>
            </w:pPr>
            <w:r w:rsidRPr="00422651">
              <w:rPr>
                <w:rFonts w:eastAsia="Times New Roman" w:cs="Arial"/>
                <w:b/>
                <w:lang w:val="pl-PL" w:eastAsia="ar-SA"/>
              </w:rPr>
              <w:t>Opis wymagań</w:t>
            </w:r>
          </w:p>
        </w:tc>
        <w:tc>
          <w:tcPr>
            <w:tcW w:w="4859" w:type="dxa"/>
          </w:tcPr>
          <w:p w14:paraId="311D83AB" w14:textId="77777777" w:rsidR="00422651" w:rsidRPr="00422651" w:rsidRDefault="00422651" w:rsidP="00422651">
            <w:pPr>
              <w:keepNext/>
              <w:suppressAutoHyphens/>
              <w:snapToGrid w:val="0"/>
              <w:spacing w:before="120"/>
              <w:rPr>
                <w:rFonts w:eastAsia="Lucida Sans Unicode" w:cs="Arial"/>
                <w:b/>
                <w:lang w:val="pl-PL" w:eastAsia="ar-SA"/>
              </w:rPr>
            </w:pPr>
            <w:r w:rsidRPr="00422651">
              <w:rPr>
                <w:rFonts w:eastAsia="Lucida Sans Unicode" w:cs="Arial"/>
                <w:b/>
                <w:lang w:val="pl-PL" w:eastAsia="ar-SA"/>
              </w:rPr>
              <w:t>Parametry wymagane</w:t>
            </w:r>
          </w:p>
        </w:tc>
      </w:tr>
      <w:tr w:rsidR="00422651" w:rsidRPr="00422651" w14:paraId="245065EB" w14:textId="77777777" w:rsidTr="005C669D">
        <w:trPr>
          <w:trHeight w:val="301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7C5AFF8F" w14:textId="77777777" w:rsidR="00422651" w:rsidRPr="00422651" w:rsidRDefault="00422651" w:rsidP="00422651">
            <w:pPr>
              <w:suppressAutoHyphens/>
              <w:snapToGrid w:val="0"/>
              <w:spacing w:before="40" w:after="4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Times New Roman" w:cs="Arial"/>
                <w:lang w:val="pl-PL" w:eastAsia="ar-SA"/>
              </w:rPr>
              <w:t xml:space="preserve">Typ kotła </w:t>
            </w:r>
          </w:p>
        </w:tc>
        <w:tc>
          <w:tcPr>
            <w:tcW w:w="4859" w:type="dxa"/>
            <w:vAlign w:val="center"/>
          </w:tcPr>
          <w:p w14:paraId="4A0B0876" w14:textId="77777777" w:rsidR="00422651" w:rsidRPr="00422651" w:rsidRDefault="00422651" w:rsidP="00422651">
            <w:pPr>
              <w:suppressAutoHyphens/>
              <w:snapToGrid w:val="0"/>
              <w:spacing w:before="40" w:after="4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Times New Roman" w:cs="Arial"/>
                <w:lang w:val="pl-PL" w:eastAsia="ar-SA"/>
              </w:rPr>
              <w:t xml:space="preserve">Kocioł na paliwo stałe </w:t>
            </w:r>
          </w:p>
        </w:tc>
      </w:tr>
      <w:tr w:rsidR="00422651" w:rsidRPr="00422651" w14:paraId="52000055" w14:textId="77777777" w:rsidTr="005C669D">
        <w:trPr>
          <w:trHeight w:val="473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54A21BBB" w14:textId="77777777" w:rsidR="00422651" w:rsidRPr="00422651" w:rsidRDefault="00422651" w:rsidP="00422651">
            <w:pPr>
              <w:suppressAutoHyphens/>
              <w:snapToGrid w:val="0"/>
              <w:spacing w:before="40" w:after="4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Times New Roman" w:cs="Arial"/>
                <w:lang w:val="pl-PL" w:eastAsia="ar-SA"/>
              </w:rPr>
              <w:t>Typ paliwa</w:t>
            </w:r>
          </w:p>
        </w:tc>
        <w:tc>
          <w:tcPr>
            <w:tcW w:w="4859" w:type="dxa"/>
            <w:vAlign w:val="center"/>
          </w:tcPr>
          <w:p w14:paraId="2E264579" w14:textId="77777777" w:rsidR="00422651" w:rsidRDefault="00422651" w:rsidP="00422651">
            <w:pPr>
              <w:keepNext/>
              <w:suppressAutoHyphens/>
              <w:snapToGrid w:val="0"/>
              <w:spacing w:before="40" w:after="40"/>
              <w:rPr>
                <w:rFonts w:eastAsia="Lucida Sans Unicode" w:cs="Arial"/>
                <w:lang w:val="pl-PL" w:eastAsia="ar-SA"/>
              </w:rPr>
            </w:pPr>
            <w:r w:rsidRPr="00422651">
              <w:rPr>
                <w:rFonts w:eastAsia="Lucida Sans Unicode" w:cs="Arial"/>
                <w:lang w:val="pl-PL" w:eastAsia="ar-SA"/>
              </w:rPr>
              <w:t>Pe</w:t>
            </w:r>
            <w:r w:rsidR="008811F3" w:rsidRPr="00B54531">
              <w:rPr>
                <w:rFonts w:eastAsia="Lucida Sans Unicode" w:cs="Arial"/>
                <w:lang w:val="pl-PL" w:eastAsia="ar-SA"/>
              </w:rPr>
              <w:t>l</w:t>
            </w:r>
            <w:r w:rsidRPr="00422651">
              <w:rPr>
                <w:rFonts w:eastAsia="Lucida Sans Unicode" w:cs="Arial"/>
                <w:lang w:val="pl-PL" w:eastAsia="ar-SA"/>
              </w:rPr>
              <w:t>let drzewny spełniający wymagania</w:t>
            </w:r>
            <w:r w:rsidR="008811F3" w:rsidRPr="00B54531">
              <w:rPr>
                <w:rFonts w:eastAsia="Lucida Sans Unicode" w:cs="Arial"/>
                <w:lang w:val="pl-PL" w:eastAsia="ar-SA"/>
              </w:rPr>
              <w:t xml:space="preserve"> normy</w:t>
            </w:r>
            <w:r w:rsidRPr="00422651">
              <w:rPr>
                <w:rFonts w:eastAsia="Lucida Sans Unicode" w:cs="Arial"/>
                <w:lang w:val="pl-PL" w:eastAsia="ar-SA"/>
              </w:rPr>
              <w:t xml:space="preserve"> EN 14961-2</w:t>
            </w:r>
            <w:r w:rsidR="008811F3" w:rsidRPr="00B54531">
              <w:rPr>
                <w:rFonts w:eastAsia="Lucida Sans Unicode" w:cs="Arial"/>
                <w:lang w:val="pl-PL" w:eastAsia="ar-SA"/>
              </w:rPr>
              <w:t xml:space="preserve"> lub równoważnej (równoważność w zakresie</w:t>
            </w:r>
            <w:r w:rsidRPr="00422651">
              <w:rPr>
                <w:rFonts w:eastAsia="Lucida Sans Unicode" w:cs="Arial"/>
                <w:lang w:val="pl-PL" w:eastAsia="ar-SA"/>
              </w:rPr>
              <w:t xml:space="preserve"> </w:t>
            </w:r>
            <w:r w:rsidR="008811F3" w:rsidRPr="00B54531">
              <w:rPr>
                <w:rFonts w:eastAsia="Lucida Sans Unicode" w:cs="Arial"/>
                <w:lang w:val="pl-PL" w:eastAsia="ar-SA"/>
              </w:rPr>
              <w:t xml:space="preserve">klasy jakościowej paliw i specyfikacji dla </w:t>
            </w:r>
            <w:proofErr w:type="spellStart"/>
            <w:r w:rsidR="008811F3" w:rsidRPr="00B54531">
              <w:rPr>
                <w:rFonts w:eastAsia="Lucida Sans Unicode" w:cs="Arial"/>
                <w:lang w:val="pl-PL" w:eastAsia="ar-SA"/>
              </w:rPr>
              <w:t>pelletów</w:t>
            </w:r>
            <w:proofErr w:type="spellEnd"/>
            <w:r w:rsidR="008811F3" w:rsidRPr="00B54531">
              <w:rPr>
                <w:rFonts w:eastAsia="Lucida Sans Unicode" w:cs="Arial"/>
                <w:lang w:val="pl-PL" w:eastAsia="ar-SA"/>
              </w:rPr>
              <w:t xml:space="preserve"> drzewnych do zastosowań nieprzemysłowych), </w:t>
            </w:r>
            <w:r w:rsidRPr="00422651">
              <w:rPr>
                <w:rFonts w:eastAsia="Lucida Sans Unicode" w:cs="Arial"/>
                <w:lang w:val="pl-PL" w:eastAsia="ar-SA"/>
              </w:rPr>
              <w:t>klasa A</w:t>
            </w:r>
          </w:p>
          <w:p w14:paraId="6A0EB9EF" w14:textId="5DF5EFC0" w:rsidR="00BD4F77" w:rsidRPr="00422651" w:rsidRDefault="00BD4F77" w:rsidP="00422651">
            <w:pPr>
              <w:keepNext/>
              <w:suppressAutoHyphens/>
              <w:snapToGrid w:val="0"/>
              <w:spacing w:before="40" w:after="40"/>
              <w:rPr>
                <w:rFonts w:eastAsia="Lucida Sans Unicode" w:cs="Arial"/>
                <w:lang w:val="pl-PL" w:eastAsia="ar-SA"/>
              </w:rPr>
            </w:pPr>
          </w:p>
        </w:tc>
      </w:tr>
      <w:tr w:rsidR="00422651" w:rsidRPr="00422651" w14:paraId="09661B5F" w14:textId="77777777" w:rsidTr="005C669D">
        <w:trPr>
          <w:trHeight w:val="400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219E03AF" w14:textId="77777777" w:rsidR="00422651" w:rsidRPr="00422651" w:rsidRDefault="00422651" w:rsidP="00422651">
            <w:pPr>
              <w:suppressAutoHyphens/>
              <w:snapToGrid w:val="0"/>
              <w:spacing w:before="40" w:after="4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ArialMT" w:cs="Arial"/>
                <w:lang w:val="pl-PL"/>
              </w:rPr>
              <w:t xml:space="preserve">Znamionowa moc cieplna </w:t>
            </w:r>
          </w:p>
        </w:tc>
        <w:tc>
          <w:tcPr>
            <w:tcW w:w="4859" w:type="dxa"/>
            <w:vAlign w:val="center"/>
          </w:tcPr>
          <w:p w14:paraId="46000254" w14:textId="77777777" w:rsidR="00422651" w:rsidRPr="00422651" w:rsidRDefault="00422651" w:rsidP="00422651">
            <w:pPr>
              <w:suppressAutoHyphens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Times New Roman" w:cs="Arial"/>
                <w:lang w:val="pl-PL" w:eastAsia="ar-SA"/>
              </w:rPr>
              <w:t>Nie mniej niż 25 kW</w:t>
            </w:r>
          </w:p>
        </w:tc>
      </w:tr>
      <w:tr w:rsidR="00422651" w:rsidRPr="00422651" w14:paraId="3AFF3E31" w14:textId="77777777" w:rsidTr="005C669D">
        <w:trPr>
          <w:trHeight w:val="400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5E334330" w14:textId="13D50308" w:rsidR="00BD4F77" w:rsidRPr="00422651" w:rsidRDefault="00422651" w:rsidP="00BD4F77">
            <w:pPr>
              <w:suppressAutoHyphens/>
              <w:snapToGrid w:val="0"/>
              <w:spacing w:before="40" w:after="40"/>
              <w:rPr>
                <w:rFonts w:eastAsia="ArialMT" w:cs="Arial"/>
                <w:lang w:val="pl-PL"/>
              </w:rPr>
            </w:pPr>
            <w:r w:rsidRPr="00422651">
              <w:rPr>
                <w:rFonts w:eastAsia="ArialMT" w:cs="Arial"/>
                <w:lang w:val="pl-PL"/>
              </w:rPr>
              <w:t xml:space="preserve">Minimalna moc cieplna </w:t>
            </w:r>
            <w:proofErr w:type="spellStart"/>
            <w:r w:rsidRPr="00422651">
              <w:rPr>
                <w:rFonts w:eastAsia="ArialMT" w:cs="Arial"/>
                <w:lang w:val="pl-PL"/>
              </w:rPr>
              <w:t>Q</w:t>
            </w:r>
            <w:r w:rsidRPr="00422651">
              <w:rPr>
                <w:rFonts w:eastAsia="ArialMT" w:cs="Arial"/>
                <w:vertAlign w:val="subscript"/>
                <w:lang w:val="pl-PL"/>
              </w:rPr>
              <w:t>min</w:t>
            </w:r>
            <w:proofErr w:type="spellEnd"/>
          </w:p>
        </w:tc>
        <w:tc>
          <w:tcPr>
            <w:tcW w:w="4859" w:type="dxa"/>
            <w:vAlign w:val="center"/>
          </w:tcPr>
          <w:p w14:paraId="6FA57ED2" w14:textId="77777777" w:rsidR="00422651" w:rsidRPr="00422651" w:rsidRDefault="00422651" w:rsidP="00422651">
            <w:pPr>
              <w:suppressAutoHyphens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Times New Roman" w:cs="Arial"/>
                <w:lang w:val="pl-PL" w:eastAsia="ar-SA"/>
              </w:rPr>
              <w:t>Nie więcej niż 8 kW</w:t>
            </w:r>
          </w:p>
        </w:tc>
      </w:tr>
      <w:tr w:rsidR="00422651" w:rsidRPr="00422651" w14:paraId="4469B81C" w14:textId="77777777" w:rsidTr="005C669D">
        <w:trPr>
          <w:trHeight w:val="521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764ADC1C" w14:textId="6DE1FCC8" w:rsidR="00BD4F77" w:rsidRPr="00422651" w:rsidRDefault="00422651" w:rsidP="00BD4F77">
            <w:pPr>
              <w:suppressAutoHyphens/>
              <w:snapToGrid w:val="0"/>
              <w:spacing w:before="40" w:after="4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Times New Roman" w:cs="Arial"/>
                <w:lang w:val="pl-PL" w:eastAsia="ar-SA"/>
              </w:rPr>
              <w:t>Sprawność kotła przy pełnym obciążeniu</w:t>
            </w:r>
          </w:p>
        </w:tc>
        <w:tc>
          <w:tcPr>
            <w:tcW w:w="4859" w:type="dxa"/>
            <w:vAlign w:val="center"/>
          </w:tcPr>
          <w:p w14:paraId="30EB0D4B" w14:textId="77777777" w:rsidR="00422651" w:rsidRPr="00422651" w:rsidRDefault="00422651" w:rsidP="00422651">
            <w:pPr>
              <w:keepNext/>
              <w:suppressAutoHyphens/>
              <w:snapToGrid w:val="0"/>
              <w:spacing w:before="40" w:after="40"/>
              <w:rPr>
                <w:rFonts w:eastAsia="Lucida Sans Unicode" w:cs="Arial"/>
                <w:lang w:val="pl-PL" w:eastAsia="ar-SA"/>
              </w:rPr>
            </w:pPr>
            <w:r w:rsidRPr="00422651">
              <w:rPr>
                <w:rFonts w:eastAsia="Lucida Sans Unicode" w:cs="Arial"/>
                <w:lang w:val="pl-PL" w:eastAsia="ar-SA"/>
              </w:rPr>
              <w:t xml:space="preserve">Nie mniej niż 94% </w:t>
            </w:r>
          </w:p>
        </w:tc>
      </w:tr>
      <w:tr w:rsidR="00422651" w:rsidRPr="00422651" w14:paraId="6222D495" w14:textId="77777777" w:rsidTr="005C669D">
        <w:trPr>
          <w:trHeight w:val="521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01EECF24" w14:textId="57557864" w:rsidR="00422651" w:rsidRPr="00422651" w:rsidRDefault="00422651" w:rsidP="008454A0">
            <w:pPr>
              <w:suppressAutoHyphens/>
              <w:snapToGrid w:val="0"/>
              <w:spacing w:before="40" w:after="4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Times New Roman" w:cs="Arial"/>
                <w:lang w:val="pl-PL" w:eastAsia="ar-SA"/>
              </w:rPr>
              <w:t xml:space="preserve">Sezonowa efektywność ogrzewania pomieszczeń zgodnie z </w:t>
            </w:r>
            <w:r w:rsidR="008454A0" w:rsidRPr="00B54531">
              <w:rPr>
                <w:rFonts w:eastAsia="Times New Roman" w:cs="Arial"/>
                <w:lang w:val="pl-PL" w:eastAsia="ar-SA"/>
              </w:rPr>
              <w:t>rozporządzeniem Komisji (</w:t>
            </w:r>
            <w:r w:rsidRPr="00422651">
              <w:rPr>
                <w:rFonts w:eastAsia="Times New Roman" w:cs="Arial"/>
                <w:lang w:val="pl-PL" w:eastAsia="ar-SA"/>
              </w:rPr>
              <w:t>UE</w:t>
            </w:r>
            <w:r w:rsidR="008454A0" w:rsidRPr="00B54531">
              <w:rPr>
                <w:rFonts w:eastAsia="Times New Roman" w:cs="Arial"/>
                <w:lang w:val="pl-PL" w:eastAsia="ar-SA"/>
              </w:rPr>
              <w:t>)</w:t>
            </w:r>
            <w:r w:rsidRPr="00422651">
              <w:rPr>
                <w:rFonts w:eastAsia="Times New Roman" w:cs="Arial"/>
                <w:lang w:val="pl-PL" w:eastAsia="ar-SA"/>
              </w:rPr>
              <w:t xml:space="preserve"> 2015/1189</w:t>
            </w:r>
            <w:r w:rsidR="008454A0" w:rsidRPr="00B54531">
              <w:rPr>
                <w:rStyle w:val="Odwoanieprzypisudolnego"/>
                <w:rFonts w:eastAsia="Times New Roman" w:cs="Arial"/>
                <w:lang w:val="pl-PL" w:eastAsia="ar-SA"/>
              </w:rPr>
              <w:footnoteReference w:id="1"/>
            </w:r>
            <w:r w:rsidR="008454A0" w:rsidRPr="00B54531">
              <w:rPr>
                <w:rFonts w:eastAsia="Times New Roman" w:cs="Arial"/>
                <w:lang w:val="pl-PL" w:eastAsia="ar-SA"/>
              </w:rPr>
              <w:t>,</w:t>
            </w:r>
            <w:r w:rsidRPr="00422651">
              <w:rPr>
                <w:rFonts w:eastAsia="Times New Roman" w:cs="Arial"/>
                <w:lang w:val="pl-PL" w:eastAsia="ar-SA"/>
              </w:rPr>
              <w:t xml:space="preserve"> tzw. „</w:t>
            </w:r>
            <w:proofErr w:type="spellStart"/>
            <w:r w:rsidRPr="00422651">
              <w:rPr>
                <w:rFonts w:eastAsia="Times New Roman" w:cs="Arial"/>
                <w:lang w:val="pl-PL" w:eastAsia="ar-SA"/>
              </w:rPr>
              <w:t>Ekoprojektu</w:t>
            </w:r>
            <w:proofErr w:type="spellEnd"/>
            <w:r w:rsidRPr="00422651">
              <w:rPr>
                <w:rFonts w:eastAsia="Times New Roman" w:cs="Arial"/>
                <w:lang w:val="pl-PL" w:eastAsia="ar-SA"/>
              </w:rPr>
              <w:t>”</w:t>
            </w:r>
          </w:p>
        </w:tc>
        <w:tc>
          <w:tcPr>
            <w:tcW w:w="4859" w:type="dxa"/>
            <w:vAlign w:val="center"/>
          </w:tcPr>
          <w:p w14:paraId="418D3B25" w14:textId="77777777" w:rsidR="00422651" w:rsidRPr="00422651" w:rsidRDefault="00422651" w:rsidP="00422651">
            <w:pPr>
              <w:keepNext/>
              <w:suppressAutoHyphens/>
              <w:snapToGrid w:val="0"/>
              <w:spacing w:before="40" w:after="40"/>
              <w:rPr>
                <w:rFonts w:eastAsia="Lucida Sans Unicode" w:cs="Arial"/>
                <w:lang w:val="pl-PL" w:eastAsia="ar-SA"/>
              </w:rPr>
            </w:pPr>
            <w:r w:rsidRPr="00422651">
              <w:rPr>
                <w:rFonts w:eastAsia="Lucida Sans Unicode" w:cs="Arial"/>
                <w:lang w:val="pl-PL" w:eastAsia="ar-SA"/>
              </w:rPr>
              <w:t>Nie mniej niż 81%</w:t>
            </w:r>
          </w:p>
        </w:tc>
      </w:tr>
      <w:tr w:rsidR="00422651" w:rsidRPr="00422651" w14:paraId="3E342134" w14:textId="77777777" w:rsidTr="005C669D">
        <w:trPr>
          <w:trHeight w:val="301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202A8144" w14:textId="77777777" w:rsidR="00422651" w:rsidRPr="00422651" w:rsidRDefault="00422651" w:rsidP="00422651">
            <w:pPr>
              <w:suppressAutoHyphens/>
              <w:snapToGrid w:val="0"/>
              <w:spacing w:before="40" w:after="4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eastAsia="ArialMT" w:cs="Arial"/>
                <w:lang w:val="pl-PL"/>
              </w:rPr>
              <w:lastRenderedPageBreak/>
              <w:t>Maksymalne ciśnienie robocze</w:t>
            </w:r>
          </w:p>
        </w:tc>
        <w:tc>
          <w:tcPr>
            <w:tcW w:w="4859" w:type="dxa"/>
            <w:vAlign w:val="center"/>
          </w:tcPr>
          <w:p w14:paraId="19ADDE41" w14:textId="54B07677" w:rsidR="00422651" w:rsidRPr="00422651" w:rsidRDefault="008454A0" w:rsidP="00422651">
            <w:pPr>
              <w:keepNext/>
              <w:suppressAutoHyphens/>
              <w:snapToGrid w:val="0"/>
              <w:spacing w:before="40" w:after="40"/>
              <w:rPr>
                <w:rFonts w:eastAsia="Lucida Sans Unicode" w:cs="Arial"/>
                <w:lang w:val="pl-PL" w:eastAsia="ar-SA"/>
              </w:rPr>
            </w:pPr>
            <w:r w:rsidRPr="00B54531">
              <w:rPr>
                <w:rFonts w:eastAsia="Lucida Sans Unicode" w:cs="Arial"/>
                <w:lang w:val="pl-PL" w:eastAsia="ar-SA"/>
              </w:rPr>
              <w:t>D</w:t>
            </w:r>
            <w:r w:rsidR="00422651" w:rsidRPr="00422651">
              <w:rPr>
                <w:rFonts w:eastAsia="Lucida Sans Unicode" w:cs="Arial"/>
                <w:lang w:val="pl-PL" w:eastAsia="ar-SA"/>
              </w:rPr>
              <w:t>o 3 bar</w:t>
            </w:r>
            <w:r w:rsidRPr="00B54531">
              <w:rPr>
                <w:rFonts w:eastAsia="Lucida Sans Unicode" w:cs="Arial"/>
                <w:lang w:val="pl-PL" w:eastAsia="ar-SA"/>
              </w:rPr>
              <w:t>ów</w:t>
            </w:r>
          </w:p>
        </w:tc>
      </w:tr>
      <w:tr w:rsidR="00422651" w:rsidRPr="00422651" w14:paraId="7356FC5D" w14:textId="77777777" w:rsidTr="005C669D">
        <w:trPr>
          <w:trHeight w:val="301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7611802B" w14:textId="0622920C" w:rsidR="00422651" w:rsidRPr="00422651" w:rsidRDefault="00422651" w:rsidP="008454A0">
            <w:pPr>
              <w:suppressAutoHyphens/>
              <w:snapToGrid w:val="0"/>
              <w:spacing w:before="40" w:after="4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cs="Arial"/>
                <w:lang w:val="pl-PL"/>
              </w:rPr>
              <w:t xml:space="preserve">Klasa kotła wg </w:t>
            </w:r>
            <w:r w:rsidR="008454A0" w:rsidRPr="00B54531">
              <w:rPr>
                <w:rFonts w:cs="Arial"/>
                <w:lang w:val="pl-PL"/>
              </w:rPr>
              <w:t xml:space="preserve">normy </w:t>
            </w:r>
            <w:r w:rsidRPr="00422651">
              <w:rPr>
                <w:rFonts w:cs="Arial"/>
                <w:lang w:val="pl-PL"/>
              </w:rPr>
              <w:t>EN 303-5</w:t>
            </w:r>
            <w:r w:rsidR="008454A0" w:rsidRPr="00B54531">
              <w:rPr>
                <w:rFonts w:cs="Arial"/>
                <w:lang w:val="pl-PL"/>
              </w:rPr>
              <w:t xml:space="preserve"> lub równoważnej (równoważność w zakresie wymogów emisyjno-ekologicznych oraz</w:t>
            </w:r>
            <w:r w:rsidR="005C669D">
              <w:rPr>
                <w:rFonts w:cs="Arial"/>
                <w:lang w:val="pl-PL"/>
              </w:rPr>
              <w:t xml:space="preserve"> sprawności urządzeń grzewczych)</w:t>
            </w:r>
          </w:p>
        </w:tc>
        <w:tc>
          <w:tcPr>
            <w:tcW w:w="4859" w:type="dxa"/>
            <w:vAlign w:val="center"/>
          </w:tcPr>
          <w:p w14:paraId="186EF26D" w14:textId="77777777" w:rsidR="00422651" w:rsidRPr="00422651" w:rsidRDefault="00422651" w:rsidP="00422651">
            <w:pPr>
              <w:keepNext/>
              <w:suppressAutoHyphens/>
              <w:snapToGrid w:val="0"/>
              <w:spacing w:before="40" w:after="40"/>
              <w:rPr>
                <w:rFonts w:eastAsia="Lucida Sans Unicode" w:cs="Arial"/>
                <w:b/>
                <w:lang w:val="pl-PL" w:eastAsia="ar-SA"/>
              </w:rPr>
            </w:pPr>
            <w:r w:rsidRPr="00422651">
              <w:rPr>
                <w:rFonts w:eastAsia="Lucida Sans Unicode" w:cs="Arial"/>
                <w:lang w:val="pl-PL" w:eastAsia="ar-SA"/>
              </w:rPr>
              <w:t xml:space="preserve">Nie niższa niż 5  </w:t>
            </w:r>
          </w:p>
        </w:tc>
      </w:tr>
      <w:tr w:rsidR="00422651" w:rsidRPr="00422651" w14:paraId="0C756B9F" w14:textId="77777777" w:rsidTr="005C669D">
        <w:trPr>
          <w:trHeight w:val="301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3AD6B862" w14:textId="77777777" w:rsidR="00422651" w:rsidRPr="00422651" w:rsidRDefault="00422651" w:rsidP="00422651">
            <w:pPr>
              <w:keepNext/>
              <w:suppressAutoHyphens/>
              <w:snapToGrid w:val="0"/>
              <w:spacing w:before="40" w:after="40"/>
              <w:rPr>
                <w:rFonts w:eastAsia="Lucida Sans Unicode" w:cs="Arial"/>
                <w:lang w:val="pl-PL" w:eastAsia="ar-SA"/>
              </w:rPr>
            </w:pPr>
            <w:r w:rsidRPr="00422651">
              <w:rPr>
                <w:rFonts w:eastAsia="Lucida Sans Unicode" w:cs="Arial"/>
                <w:lang w:val="pl-PL" w:eastAsia="ar-SA"/>
              </w:rPr>
              <w:t>Certyfikacja</w:t>
            </w:r>
          </w:p>
        </w:tc>
        <w:tc>
          <w:tcPr>
            <w:tcW w:w="4859" w:type="dxa"/>
            <w:vAlign w:val="center"/>
          </w:tcPr>
          <w:p w14:paraId="5A6C6BEE" w14:textId="357B35AC" w:rsidR="00422651" w:rsidRPr="00422651" w:rsidRDefault="00422651" w:rsidP="00422651">
            <w:pPr>
              <w:keepNext/>
              <w:suppressAutoHyphens/>
              <w:snapToGrid w:val="0"/>
              <w:spacing w:before="40" w:after="40"/>
              <w:ind w:left="30"/>
              <w:rPr>
                <w:rFonts w:eastAsia="Lucida Sans Unicode" w:cs="Arial"/>
                <w:lang w:val="pl-PL" w:eastAsia="ar-SA"/>
              </w:rPr>
            </w:pPr>
            <w:r w:rsidRPr="00422651">
              <w:rPr>
                <w:rFonts w:eastAsia="Lucida Sans Unicode" w:cs="Arial"/>
                <w:lang w:val="pl-PL" w:eastAsia="ar-SA"/>
              </w:rPr>
              <w:t>Wymagane oznaczenie symbolem CE</w:t>
            </w:r>
          </w:p>
        </w:tc>
      </w:tr>
      <w:tr w:rsidR="00B54531" w:rsidRPr="00422651" w14:paraId="44618BE0" w14:textId="77777777" w:rsidTr="005C669D">
        <w:trPr>
          <w:trHeight w:val="301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2D2A9596" w14:textId="5C472413" w:rsidR="00B54531" w:rsidRPr="00B54531" w:rsidRDefault="00B54531" w:rsidP="00B54531">
            <w:pPr>
              <w:keepNext/>
              <w:suppressAutoHyphens/>
              <w:snapToGrid w:val="0"/>
              <w:spacing w:before="40" w:after="40"/>
              <w:rPr>
                <w:rFonts w:eastAsia="Lucida Sans Unicode" w:cs="Arial"/>
                <w:lang w:eastAsia="ar-SA"/>
              </w:rPr>
            </w:pPr>
            <w:r w:rsidRPr="00422651">
              <w:rPr>
                <w:rFonts w:cs="Arial"/>
                <w:lang w:val="pl-PL"/>
              </w:rPr>
              <w:t>Średnica odprowadzenia spalin</w:t>
            </w:r>
          </w:p>
        </w:tc>
        <w:tc>
          <w:tcPr>
            <w:tcW w:w="4859" w:type="dxa"/>
            <w:vAlign w:val="center"/>
          </w:tcPr>
          <w:p w14:paraId="55B964EC" w14:textId="303FE3D1" w:rsidR="00B54531" w:rsidRPr="00B54531" w:rsidRDefault="00B54531" w:rsidP="00B54531">
            <w:pPr>
              <w:keepNext/>
              <w:suppressAutoHyphens/>
              <w:snapToGrid w:val="0"/>
              <w:spacing w:before="40" w:after="40"/>
              <w:ind w:left="30"/>
              <w:rPr>
                <w:rFonts w:eastAsia="Lucida Sans Unicode" w:cs="Arial"/>
                <w:lang w:eastAsia="ar-SA"/>
              </w:rPr>
            </w:pPr>
            <w:r w:rsidRPr="00422651">
              <w:rPr>
                <w:rFonts w:eastAsia="Lucida Sans Unicode" w:cs="Arial"/>
                <w:lang w:val="pl-PL" w:eastAsia="ar-SA"/>
              </w:rPr>
              <w:t>nie więcej niż 130 mm</w:t>
            </w:r>
          </w:p>
        </w:tc>
      </w:tr>
      <w:tr w:rsidR="00B54531" w:rsidRPr="00422651" w14:paraId="2EFBBD85" w14:textId="77777777" w:rsidTr="005C669D">
        <w:trPr>
          <w:trHeight w:val="3133"/>
        </w:trPr>
        <w:tc>
          <w:tcPr>
            <w:tcW w:w="3753" w:type="dxa"/>
            <w:shd w:val="clear" w:color="auto" w:fill="F2F2F2" w:themeFill="background1" w:themeFillShade="F2"/>
            <w:vAlign w:val="center"/>
          </w:tcPr>
          <w:p w14:paraId="304A4732" w14:textId="01794FD6" w:rsidR="00B54531" w:rsidRPr="00422651" w:rsidRDefault="00B54531" w:rsidP="00422651">
            <w:pPr>
              <w:autoSpaceDE w:val="0"/>
              <w:autoSpaceDN w:val="0"/>
              <w:adjustRightInd w:val="0"/>
              <w:rPr>
                <w:rFonts w:eastAsia="Times New Roman" w:cs="Arial"/>
                <w:lang w:val="pl-PL" w:eastAsia="ar-SA"/>
              </w:rPr>
            </w:pPr>
            <w:r w:rsidRPr="00422651">
              <w:rPr>
                <w:rFonts w:cs="Arial"/>
                <w:lang w:val="pl-PL"/>
              </w:rPr>
              <w:t>Wymagania dodatkowe</w:t>
            </w:r>
          </w:p>
        </w:tc>
        <w:tc>
          <w:tcPr>
            <w:tcW w:w="4859" w:type="dxa"/>
            <w:vAlign w:val="center"/>
          </w:tcPr>
          <w:p w14:paraId="427FBF92" w14:textId="1572788D" w:rsidR="00B54531" w:rsidRPr="00B54531" w:rsidRDefault="00B54531" w:rsidP="00B54531">
            <w:pPr>
              <w:pStyle w:val="Akapitzlist"/>
              <w:keepNext/>
              <w:numPr>
                <w:ilvl w:val="0"/>
                <w:numId w:val="18"/>
              </w:numPr>
              <w:suppressAutoHyphens/>
              <w:snapToGrid w:val="0"/>
              <w:spacing w:before="40" w:after="40"/>
              <w:ind w:left="344"/>
              <w:rPr>
                <w:rFonts w:eastAsia="Lucida Sans Unicode" w:cs="Arial"/>
                <w:lang w:val="pl-PL" w:eastAsia="ar-SA"/>
              </w:rPr>
            </w:pPr>
            <w:r w:rsidRPr="00B54531">
              <w:rPr>
                <w:rFonts w:eastAsia="Lucida Sans Unicode" w:cs="Arial"/>
                <w:lang w:val="pl-PL" w:eastAsia="ar-SA"/>
              </w:rPr>
              <w:t>Automatyczne</w:t>
            </w:r>
            <w:r w:rsidRPr="00B54531">
              <w:rPr>
                <w:rFonts w:eastAsia="Times New Roman" w:cs="Arial"/>
                <w:szCs w:val="22"/>
                <w:lang w:val="pl-PL" w:eastAsia="ar-SA"/>
              </w:rPr>
              <w:t xml:space="preserve"> </w:t>
            </w:r>
            <w:r w:rsidRPr="00B54531">
              <w:rPr>
                <w:rFonts w:eastAsia="Lucida Sans Unicode" w:cs="Arial"/>
                <w:lang w:val="pl-PL" w:eastAsia="ar-SA"/>
              </w:rPr>
              <w:t>odpopielanie komory spalania i wymiennika</w:t>
            </w:r>
          </w:p>
          <w:p w14:paraId="39E516FC" w14:textId="1BDBF780" w:rsidR="00B54531" w:rsidRPr="00B54531" w:rsidRDefault="00B54531" w:rsidP="00B54531">
            <w:pPr>
              <w:pStyle w:val="Akapitzlist"/>
              <w:keepNext/>
              <w:numPr>
                <w:ilvl w:val="0"/>
                <w:numId w:val="18"/>
              </w:numPr>
              <w:suppressAutoHyphens/>
              <w:snapToGrid w:val="0"/>
              <w:spacing w:before="40" w:after="40"/>
              <w:ind w:left="344"/>
              <w:rPr>
                <w:rFonts w:eastAsia="Lucida Sans Unicode" w:cs="Arial"/>
                <w:lang w:val="pl-PL" w:eastAsia="ar-SA"/>
              </w:rPr>
            </w:pPr>
            <w:r w:rsidRPr="00B54531">
              <w:rPr>
                <w:rFonts w:eastAsia="Lucida Sans Unicode" w:cs="Arial"/>
                <w:lang w:val="pl-PL" w:eastAsia="ar-SA"/>
              </w:rPr>
              <w:t>Zintegrowany</w:t>
            </w:r>
            <w:r w:rsidRPr="00B54531">
              <w:rPr>
                <w:rFonts w:eastAsia="Lucida Sans Unicode" w:cs="Arial"/>
                <w:b/>
                <w:bCs/>
                <w:lang w:val="pl-PL" w:eastAsia="ar-SA"/>
              </w:rPr>
              <w:t xml:space="preserve"> </w:t>
            </w:r>
            <w:r w:rsidRPr="00B54531">
              <w:rPr>
                <w:rFonts w:eastAsia="Lucida Sans Unicode" w:cs="Arial"/>
                <w:lang w:val="pl-PL" w:eastAsia="ar-SA"/>
              </w:rPr>
              <w:t>system podnoszenia temperatury na powrocie</w:t>
            </w:r>
          </w:p>
          <w:p w14:paraId="24AF9E4F" w14:textId="5B3BF9E1" w:rsidR="00B54531" w:rsidRPr="00B54531" w:rsidRDefault="00B54531" w:rsidP="00B54531">
            <w:pPr>
              <w:pStyle w:val="Akapitzlist"/>
              <w:keepNext/>
              <w:numPr>
                <w:ilvl w:val="0"/>
                <w:numId w:val="18"/>
              </w:numPr>
              <w:suppressAutoHyphens/>
              <w:snapToGrid w:val="0"/>
              <w:spacing w:before="40" w:after="40"/>
              <w:ind w:left="344"/>
              <w:rPr>
                <w:rFonts w:eastAsia="Lucida Sans Unicode" w:cs="Arial"/>
                <w:lang w:val="pl-PL" w:eastAsia="ar-SA"/>
              </w:rPr>
            </w:pPr>
            <w:r w:rsidRPr="00B54531">
              <w:rPr>
                <w:rFonts w:eastAsia="Lucida Sans Unicode" w:cs="Arial"/>
                <w:lang w:val="pl-PL" w:eastAsia="ar-SA"/>
              </w:rPr>
              <w:t>Optymalizacja procesu spalania oparta na pomiarze temperatury spalin i pomiarze ciśnienia.</w:t>
            </w:r>
          </w:p>
          <w:p w14:paraId="00591199" w14:textId="33E56733" w:rsidR="00B54531" w:rsidRPr="00B54531" w:rsidRDefault="00B54531" w:rsidP="00B54531">
            <w:pPr>
              <w:pStyle w:val="Akapitzlist"/>
              <w:numPr>
                <w:ilvl w:val="0"/>
                <w:numId w:val="18"/>
              </w:numPr>
              <w:suppressAutoHyphens/>
              <w:ind w:left="344"/>
              <w:rPr>
                <w:rFonts w:eastAsia="Times New Roman" w:cs="Arial"/>
                <w:lang w:val="pl-PL" w:eastAsia="ar-SA"/>
              </w:rPr>
            </w:pPr>
            <w:r w:rsidRPr="00B54531">
              <w:rPr>
                <w:rFonts w:eastAsia="Times New Roman" w:cs="Arial"/>
                <w:lang w:val="pl-PL" w:eastAsia="ar-SA"/>
              </w:rPr>
              <w:t xml:space="preserve">Kontrola temperatury spalania </w:t>
            </w:r>
            <w:proofErr w:type="spellStart"/>
            <w:r w:rsidRPr="00B54531">
              <w:rPr>
                <w:rFonts w:eastAsia="Times New Roman" w:cs="Arial"/>
                <w:lang w:val="pl-PL" w:eastAsia="ar-SA"/>
              </w:rPr>
              <w:t>pelletu</w:t>
            </w:r>
            <w:proofErr w:type="spellEnd"/>
            <w:r w:rsidRPr="00B54531">
              <w:rPr>
                <w:rFonts w:eastAsia="Times New Roman" w:cs="Arial"/>
                <w:lang w:val="pl-PL" w:eastAsia="ar-SA"/>
              </w:rPr>
              <w:t xml:space="preserve"> niepozwalająca na powstawanie spieków.</w:t>
            </w:r>
          </w:p>
          <w:p w14:paraId="31B805A4" w14:textId="73EEDA2D" w:rsidR="00B54531" w:rsidRPr="00B54531" w:rsidRDefault="00B54531" w:rsidP="00B54531">
            <w:pPr>
              <w:pStyle w:val="Akapitzlist"/>
              <w:keepNext/>
              <w:numPr>
                <w:ilvl w:val="0"/>
                <w:numId w:val="18"/>
              </w:numPr>
              <w:suppressAutoHyphens/>
              <w:snapToGrid w:val="0"/>
              <w:spacing w:before="40" w:after="40"/>
              <w:ind w:left="344"/>
              <w:rPr>
                <w:rFonts w:eastAsia="Lucida Sans Unicode" w:cs="Arial"/>
                <w:lang w:val="pl-PL" w:eastAsia="ar-SA"/>
              </w:rPr>
            </w:pPr>
            <w:r w:rsidRPr="00B54531">
              <w:rPr>
                <w:rFonts w:eastAsia="Lucida Sans Unicode" w:cs="Arial"/>
                <w:lang w:val="pl-PL" w:eastAsia="ar-SA"/>
              </w:rPr>
              <w:t xml:space="preserve">Ślimakowy </w:t>
            </w:r>
            <w:r w:rsidRPr="00B54531">
              <w:rPr>
                <w:rFonts w:cs="Arial"/>
                <w:lang w:val="pl-PL"/>
              </w:rPr>
              <w:t>podajnik paliwa</w:t>
            </w:r>
            <w:r w:rsidRPr="00B54531">
              <w:rPr>
                <w:rFonts w:eastAsia="Lucida Sans Unicode" w:cs="Arial"/>
                <w:lang w:val="pl-PL" w:eastAsia="ar-SA"/>
              </w:rPr>
              <w:t xml:space="preserve"> z zabezpieczeniem przed cofaniem płomienia</w:t>
            </w:r>
          </w:p>
          <w:p w14:paraId="2C9A1A9D" w14:textId="2CDE0375" w:rsidR="00B54531" w:rsidRPr="00B54531" w:rsidRDefault="00B54531" w:rsidP="00B54531">
            <w:pPr>
              <w:pStyle w:val="Akapitzlist"/>
              <w:keepNext/>
              <w:numPr>
                <w:ilvl w:val="0"/>
                <w:numId w:val="18"/>
              </w:numPr>
              <w:suppressAutoHyphens/>
              <w:snapToGrid w:val="0"/>
              <w:spacing w:before="40" w:after="40"/>
              <w:ind w:left="344"/>
              <w:rPr>
                <w:rFonts w:eastAsia="Lucida Sans Unicode" w:cs="Arial"/>
                <w:lang w:val="pl-PL" w:eastAsia="ar-SA"/>
              </w:rPr>
            </w:pPr>
            <w:r w:rsidRPr="00B54531">
              <w:rPr>
                <w:rFonts w:eastAsia="Lucida Sans Unicode" w:cs="Arial"/>
                <w:lang w:val="pl-PL" w:eastAsia="ar-SA"/>
              </w:rPr>
              <w:t>Zbiornik na pellet min 190 kg</w:t>
            </w:r>
          </w:p>
        </w:tc>
      </w:tr>
    </w:tbl>
    <w:p w14:paraId="1E138685" w14:textId="50F41BFC" w:rsidR="00B54531" w:rsidRDefault="00B54531" w:rsidP="00B54531">
      <w:pPr>
        <w:pStyle w:val="Akapitzlist"/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</w:p>
    <w:p w14:paraId="270B728B" w14:textId="4FD79255" w:rsidR="00221D40" w:rsidRDefault="00221D40" w:rsidP="00221D40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sporządzenia oferty i wyceny realizacji zamówienia należy przyjąć, </w:t>
      </w:r>
      <w:r w:rsidR="00BD4F7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iż spaliny z kotła będą odprowadzane przez dotychczas istniejące i funkcjonujące </w:t>
      </w:r>
      <w:r w:rsidR="00BD4F77">
        <w:rPr>
          <w:rFonts w:ascii="Arial" w:hAnsi="Arial" w:cs="Arial"/>
        </w:rPr>
        <w:br/>
      </w:r>
      <w:r>
        <w:rPr>
          <w:rFonts w:ascii="Arial" w:hAnsi="Arial" w:cs="Arial"/>
        </w:rPr>
        <w:t xml:space="preserve">u </w:t>
      </w:r>
      <w:r w:rsidRPr="00221D40">
        <w:rPr>
          <w:rFonts w:ascii="Arial" w:hAnsi="Arial" w:cs="Arial"/>
        </w:rPr>
        <w:t>użytkowników kotłów</w:t>
      </w:r>
      <w:r>
        <w:rPr>
          <w:rFonts w:ascii="Arial" w:hAnsi="Arial" w:cs="Arial"/>
        </w:rPr>
        <w:t xml:space="preserve"> kominy. Jednakże Zamawiający zastrzega, </w:t>
      </w:r>
      <w:r w:rsidR="00BD4F77">
        <w:rPr>
          <w:rFonts w:ascii="Arial" w:hAnsi="Arial" w:cs="Arial"/>
        </w:rPr>
        <w:br/>
      </w:r>
      <w:r>
        <w:rPr>
          <w:rFonts w:ascii="Arial" w:hAnsi="Arial" w:cs="Arial"/>
        </w:rPr>
        <w:t>iż u wybranych użytkowników</w:t>
      </w:r>
      <w:r w:rsidR="004E46A8">
        <w:rPr>
          <w:rFonts w:ascii="Arial" w:hAnsi="Arial" w:cs="Arial"/>
        </w:rPr>
        <w:t xml:space="preserve"> kotłów, w zależności od ich decyzji,</w:t>
      </w:r>
      <w:r>
        <w:rPr>
          <w:rFonts w:ascii="Arial" w:hAnsi="Arial" w:cs="Arial"/>
        </w:rPr>
        <w:t xml:space="preserve"> może </w:t>
      </w:r>
      <w:r w:rsidR="004E46A8">
        <w:rPr>
          <w:rFonts w:ascii="Arial" w:hAnsi="Arial" w:cs="Arial"/>
        </w:rPr>
        <w:t>zajść potrzeba wyprowadzenia</w:t>
      </w:r>
      <w:r w:rsidRPr="00221D40">
        <w:rPr>
          <w:rFonts w:ascii="Arial" w:hAnsi="Arial" w:cs="Arial"/>
        </w:rPr>
        <w:t xml:space="preserve"> przewodów powietrznych i spalinowych od kotłów </w:t>
      </w:r>
      <w:r w:rsidR="00BD4F77">
        <w:rPr>
          <w:rFonts w:ascii="Arial" w:hAnsi="Arial" w:cs="Arial"/>
        </w:rPr>
        <w:br/>
      </w:r>
      <w:r w:rsidRPr="00221D40">
        <w:rPr>
          <w:rFonts w:ascii="Arial" w:hAnsi="Arial" w:cs="Arial"/>
        </w:rPr>
        <w:t>przez zewnętrzną ścianę budynku</w:t>
      </w:r>
      <w:r w:rsidR="004E46A8">
        <w:rPr>
          <w:rFonts w:ascii="Arial" w:hAnsi="Arial" w:cs="Arial"/>
        </w:rPr>
        <w:t xml:space="preserve"> na etapie realizacji umowy. Zmiany umowy </w:t>
      </w:r>
      <w:r w:rsidR="00BD4F77">
        <w:rPr>
          <w:rFonts w:ascii="Arial" w:hAnsi="Arial" w:cs="Arial"/>
        </w:rPr>
        <w:br/>
      </w:r>
      <w:r w:rsidR="004E46A8">
        <w:rPr>
          <w:rFonts w:ascii="Arial" w:hAnsi="Arial" w:cs="Arial"/>
        </w:rPr>
        <w:t xml:space="preserve">w sprawie zamówienia publicznego w tym zakresie zostaną wprowadzone </w:t>
      </w:r>
      <w:r w:rsidR="00BD4F77">
        <w:rPr>
          <w:rFonts w:ascii="Arial" w:hAnsi="Arial" w:cs="Arial"/>
        </w:rPr>
        <w:br/>
      </w:r>
      <w:r w:rsidR="004E46A8">
        <w:rPr>
          <w:rFonts w:ascii="Arial" w:hAnsi="Arial" w:cs="Arial"/>
        </w:rPr>
        <w:t xml:space="preserve">w oparciu o postanowienia umowne, o których mowa w art. 144 ust. 1 pkt 1 ustawy Pzp, wskazane w Istotnych Postanowieniach Umowy, stanowiących załącznik </w:t>
      </w:r>
      <w:r w:rsidR="00810E42">
        <w:rPr>
          <w:rFonts w:ascii="Arial" w:hAnsi="Arial" w:cs="Arial"/>
        </w:rPr>
        <w:br/>
      </w:r>
      <w:r w:rsidR="004E46A8">
        <w:rPr>
          <w:rFonts w:ascii="Arial" w:hAnsi="Arial" w:cs="Arial"/>
        </w:rPr>
        <w:t>nr 7 do SIWZ.</w:t>
      </w:r>
    </w:p>
    <w:p w14:paraId="1C15B207" w14:textId="20462EA9" w:rsidR="00810E42" w:rsidRDefault="00810E42" w:rsidP="00221D40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Dostawę </w:t>
      </w:r>
      <w:r w:rsidRPr="00810E42">
        <w:rPr>
          <w:rFonts w:ascii="Arial" w:hAnsi="Arial" w:cs="Arial"/>
        </w:rPr>
        <w:t>i montaż 41 zbiorników na gaz płynny o pojemności 2.700 dm</w:t>
      </w:r>
      <w:r w:rsidRPr="00810E42">
        <w:rPr>
          <w:rFonts w:ascii="Arial" w:hAnsi="Arial" w:cs="Arial"/>
          <w:vertAlign w:val="superscript"/>
        </w:rPr>
        <w:t>3</w:t>
      </w:r>
      <w:r w:rsidRPr="00810E42">
        <w:rPr>
          <w:rFonts w:ascii="Arial" w:hAnsi="Arial" w:cs="Arial"/>
        </w:rPr>
        <w:t xml:space="preserve"> (+/- 3%</w:t>
      </w:r>
      <w:r>
        <w:rPr>
          <w:rFonts w:ascii="Arial" w:hAnsi="Arial" w:cs="Arial"/>
        </w:rPr>
        <w:t xml:space="preserve"> objętości</w:t>
      </w:r>
      <w:r w:rsidRPr="00810E42">
        <w:rPr>
          <w:rFonts w:ascii="Arial" w:hAnsi="Arial" w:cs="Arial"/>
        </w:rPr>
        <w:t xml:space="preserve">) wraz z niezbędną infrastrukturą towarzyszącą, w sposób pozwalający </w:t>
      </w:r>
      <w:r w:rsidR="00465671">
        <w:rPr>
          <w:rFonts w:ascii="Arial" w:hAnsi="Arial" w:cs="Arial"/>
        </w:rPr>
        <w:br/>
      </w:r>
      <w:r w:rsidRPr="00810E42">
        <w:rPr>
          <w:rFonts w:ascii="Arial" w:hAnsi="Arial" w:cs="Arial"/>
        </w:rPr>
        <w:t xml:space="preserve">na użytkowanie całej instalacji grzewczej. Zbiorniki zostaną zamontowane na tych samych nieruchomościach, na których będą montowane kotły grzewcze na gaz. Ostateczne lokalizacja zbiorników ma gaz na nieruchomościach zostanie ustalona </w:t>
      </w:r>
      <w:r w:rsidR="00465671">
        <w:rPr>
          <w:rFonts w:ascii="Arial" w:hAnsi="Arial" w:cs="Arial"/>
        </w:rPr>
        <w:br/>
      </w:r>
      <w:r w:rsidRPr="00810E42">
        <w:rPr>
          <w:rFonts w:ascii="Arial" w:hAnsi="Arial" w:cs="Arial"/>
        </w:rPr>
        <w:t>z Zamawiającym i użytkownikami kotłów</w:t>
      </w:r>
      <w:r>
        <w:rPr>
          <w:rFonts w:ascii="Arial" w:hAnsi="Arial" w:cs="Arial"/>
        </w:rPr>
        <w:t>.</w:t>
      </w:r>
    </w:p>
    <w:p w14:paraId="4C284887" w14:textId="24B63510" w:rsidR="00810E42" w:rsidRDefault="00810E42" w:rsidP="00221D40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Sporządzenie </w:t>
      </w:r>
      <w:r w:rsidRPr="00810E42">
        <w:rPr>
          <w:rFonts w:ascii="Arial" w:hAnsi="Arial" w:cs="Arial"/>
        </w:rPr>
        <w:t>wszelkiej niezbędnej dokumentacji, w szczególności projektów, oraz uzyskanie wszelkich wymaganych prawem pozwoleń, niezbędnych do użytkowania kotłów i instalacji grzewczych</w:t>
      </w:r>
      <w:r w:rsidR="002D684A">
        <w:rPr>
          <w:rFonts w:ascii="Arial" w:hAnsi="Arial" w:cs="Arial"/>
        </w:rPr>
        <w:t xml:space="preserve"> w terminie do 20 marca 2020 roku</w:t>
      </w:r>
      <w:r>
        <w:rPr>
          <w:rFonts w:ascii="Arial" w:hAnsi="Arial" w:cs="Arial"/>
        </w:rPr>
        <w:t>.</w:t>
      </w:r>
    </w:p>
    <w:p w14:paraId="439A6578" w14:textId="41E9FD46" w:rsidR="00282363" w:rsidRPr="006345F8" w:rsidRDefault="00282363" w:rsidP="00221D40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6345F8">
        <w:rPr>
          <w:rFonts w:ascii="Arial" w:hAnsi="Arial" w:cs="Arial"/>
        </w:rPr>
        <w:lastRenderedPageBreak/>
        <w:t xml:space="preserve">Minimalny okres gwarancji, udzielonej przez Wykonawcę na kotły grzewcze, powinien wynosić </w:t>
      </w:r>
      <w:r w:rsidR="00C504B4" w:rsidRPr="006345F8">
        <w:rPr>
          <w:rFonts w:ascii="Arial" w:hAnsi="Arial" w:cs="Arial"/>
        </w:rPr>
        <w:t>36</w:t>
      </w:r>
      <w:r w:rsidR="00D61DDC" w:rsidRPr="006345F8">
        <w:rPr>
          <w:rFonts w:ascii="Arial" w:hAnsi="Arial" w:cs="Arial"/>
        </w:rPr>
        <w:t xml:space="preserve"> miesięcy</w:t>
      </w:r>
      <w:r w:rsidR="000C1A25">
        <w:rPr>
          <w:rFonts w:ascii="Arial" w:hAnsi="Arial" w:cs="Arial"/>
        </w:rPr>
        <w:t>.</w:t>
      </w:r>
    </w:p>
    <w:p w14:paraId="26BCB8F3" w14:textId="33999F02" w:rsidR="00125A26" w:rsidRDefault="00B54531" w:rsidP="00125A26">
      <w:pPr>
        <w:pStyle w:val="Akapitzlist"/>
        <w:numPr>
          <w:ilvl w:val="0"/>
          <w:numId w:val="1"/>
        </w:numPr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25A26">
        <w:rPr>
          <w:rFonts w:ascii="Arial" w:hAnsi="Arial" w:cs="Arial"/>
        </w:rPr>
        <w:t>aprojektowanie, dostawę</w:t>
      </w:r>
      <w:r w:rsidR="00125A26" w:rsidRPr="00125A26">
        <w:rPr>
          <w:rFonts w:ascii="Arial" w:hAnsi="Arial" w:cs="Arial"/>
        </w:rPr>
        <w:t>, montaż i uruchomienie instalacji paneli fotowoltaicznych</w:t>
      </w:r>
      <w:r w:rsidR="00125A26">
        <w:rPr>
          <w:rFonts w:ascii="Arial" w:hAnsi="Arial" w:cs="Arial"/>
        </w:rPr>
        <w:t xml:space="preserve"> </w:t>
      </w:r>
      <w:r w:rsidR="00BD4F77">
        <w:rPr>
          <w:rFonts w:ascii="Arial" w:hAnsi="Arial" w:cs="Arial"/>
        </w:rPr>
        <w:br/>
      </w:r>
      <w:r w:rsidR="00125A26">
        <w:rPr>
          <w:rFonts w:ascii="Arial" w:hAnsi="Arial" w:cs="Arial"/>
        </w:rPr>
        <w:t>wraz z przeszkoleniem użytkowników</w:t>
      </w:r>
      <w:r w:rsidR="00F5709C">
        <w:rPr>
          <w:rFonts w:ascii="Arial" w:hAnsi="Arial" w:cs="Arial"/>
        </w:rPr>
        <w:t xml:space="preserve"> ww. instalacji</w:t>
      </w:r>
      <w:r w:rsidR="002D72AD">
        <w:rPr>
          <w:rFonts w:ascii="Arial" w:hAnsi="Arial" w:cs="Arial"/>
        </w:rPr>
        <w:t>, w budynkach jednorodzinnych</w:t>
      </w:r>
      <w:r w:rsidR="00F5709C">
        <w:rPr>
          <w:rFonts w:ascii="Arial" w:hAnsi="Arial" w:cs="Arial"/>
        </w:rPr>
        <w:t>, zgodnie z wykazem lokalizacji</w:t>
      </w:r>
      <w:r w:rsidR="00036E86">
        <w:rPr>
          <w:rFonts w:ascii="Arial" w:hAnsi="Arial" w:cs="Arial"/>
        </w:rPr>
        <w:t xml:space="preserve"> </w:t>
      </w:r>
      <w:r w:rsidR="001F40A3">
        <w:rPr>
          <w:rFonts w:ascii="Arial" w:hAnsi="Arial" w:cs="Arial"/>
        </w:rPr>
        <w:t xml:space="preserve">i mocy </w:t>
      </w:r>
      <w:r w:rsidR="00730000">
        <w:rPr>
          <w:rFonts w:ascii="Arial" w:hAnsi="Arial" w:cs="Arial"/>
        </w:rPr>
        <w:t>instalacji</w:t>
      </w:r>
      <w:r w:rsidR="00036E86">
        <w:rPr>
          <w:rFonts w:ascii="Arial" w:hAnsi="Arial" w:cs="Arial"/>
        </w:rPr>
        <w:t xml:space="preserve"> fotowoltaicznych</w:t>
      </w:r>
      <w:r w:rsidR="00F5709C">
        <w:rPr>
          <w:rFonts w:ascii="Arial" w:hAnsi="Arial" w:cs="Arial"/>
        </w:rPr>
        <w:t xml:space="preserve"> stanowiącym </w:t>
      </w:r>
      <w:r w:rsidR="00BD4F77">
        <w:rPr>
          <w:rFonts w:ascii="Arial" w:hAnsi="Arial" w:cs="Arial"/>
        </w:rPr>
        <w:br/>
      </w:r>
      <w:r w:rsidR="00F5709C">
        <w:rPr>
          <w:rFonts w:ascii="Arial" w:hAnsi="Arial" w:cs="Arial"/>
        </w:rPr>
        <w:t>załącznik nr 2 do SOPZ.</w:t>
      </w:r>
    </w:p>
    <w:p w14:paraId="311015D3" w14:textId="1090A918" w:rsidR="00125A26" w:rsidRDefault="00125A26" w:rsidP="00125A26">
      <w:pPr>
        <w:pStyle w:val="Akapitzlist"/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  <w:r w:rsidRPr="00125A26">
        <w:rPr>
          <w:rFonts w:ascii="Arial" w:hAnsi="Arial" w:cs="Arial"/>
        </w:rPr>
        <w:t xml:space="preserve">Przedsięwzięcie będzie </w:t>
      </w:r>
      <w:r>
        <w:rPr>
          <w:rFonts w:ascii="Arial" w:hAnsi="Arial" w:cs="Arial"/>
        </w:rPr>
        <w:t>obejmowało:</w:t>
      </w:r>
    </w:p>
    <w:p w14:paraId="5122076F" w14:textId="7D1E75B5" w:rsidR="00125A26" w:rsidRDefault="00BD4F77" w:rsidP="00125A26">
      <w:pPr>
        <w:pStyle w:val="Akapitzlist"/>
        <w:numPr>
          <w:ilvl w:val="0"/>
          <w:numId w:val="2"/>
        </w:numPr>
        <w:spacing w:after="120" w:line="360" w:lineRule="auto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zaprojektowanie</w:t>
      </w:r>
      <w:r w:rsidR="00F865D6" w:rsidRPr="00F865D6">
        <w:rPr>
          <w:rFonts w:ascii="Arial" w:hAnsi="Arial" w:cs="Arial"/>
        </w:rPr>
        <w:t xml:space="preserve"> instalacji fotowoltaicznych wraz ze wszystkimi niezbędnymi </w:t>
      </w:r>
      <w:r w:rsidR="001779C0">
        <w:rPr>
          <w:rFonts w:ascii="Arial" w:hAnsi="Arial" w:cs="Arial"/>
        </w:rPr>
        <w:t>elementami</w:t>
      </w:r>
      <w:r w:rsidR="002D684A">
        <w:rPr>
          <w:rFonts w:ascii="Arial" w:hAnsi="Arial" w:cs="Arial"/>
        </w:rPr>
        <w:t xml:space="preserve"> w terminie do 20.marca 2020 roku </w:t>
      </w:r>
      <w:r w:rsidR="001779C0">
        <w:rPr>
          <w:rFonts w:ascii="Arial" w:hAnsi="Arial" w:cs="Arial"/>
        </w:rPr>
        <w:t>;</w:t>
      </w:r>
    </w:p>
    <w:p w14:paraId="2184079D" w14:textId="77777777" w:rsidR="00F5709C" w:rsidRDefault="00F5709C" w:rsidP="00125A26">
      <w:pPr>
        <w:pStyle w:val="Akapitzlist"/>
        <w:numPr>
          <w:ilvl w:val="0"/>
          <w:numId w:val="2"/>
        </w:numPr>
        <w:spacing w:after="120" w:line="360" w:lineRule="auto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 prace:</w:t>
      </w:r>
    </w:p>
    <w:p w14:paraId="6124E727" w14:textId="0DD247CA" w:rsidR="00075A27" w:rsidRDefault="00075A27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</w:t>
      </w:r>
      <w:r w:rsidRPr="00075A27">
        <w:rPr>
          <w:rFonts w:ascii="Arial" w:hAnsi="Arial" w:cs="Arial"/>
        </w:rPr>
        <w:t xml:space="preserve"> urządzeń i materiałów budowlanych na teren prowadzenia robót budowlanych, niezbędnych do wykonania </w:t>
      </w:r>
      <w:r>
        <w:rPr>
          <w:rFonts w:ascii="Arial" w:hAnsi="Arial" w:cs="Arial"/>
        </w:rPr>
        <w:t xml:space="preserve">instalacji fotowoltaicznych </w:t>
      </w:r>
      <w:r w:rsidR="00BD4F77">
        <w:rPr>
          <w:rFonts w:ascii="Arial" w:hAnsi="Arial" w:cs="Arial"/>
        </w:rPr>
        <w:br/>
      </w:r>
      <w:r>
        <w:rPr>
          <w:rFonts w:ascii="Arial" w:hAnsi="Arial" w:cs="Arial"/>
        </w:rPr>
        <w:t>w określonych</w:t>
      </w:r>
      <w:r w:rsidRPr="00075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nieruchomościach,</w:t>
      </w:r>
    </w:p>
    <w:p w14:paraId="5FC4AA31" w14:textId="77777777" w:rsidR="00075A27" w:rsidRDefault="00075A27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8</w:t>
      </w:r>
      <w:r w:rsidRPr="00075A27">
        <w:rPr>
          <w:rFonts w:ascii="Arial" w:hAnsi="Arial" w:cs="Arial"/>
        </w:rPr>
        <w:t xml:space="preserve">  kompletnych instalacji fotowoltaicznych obejmujących zestaw modułów fotowoltaicznych, falownik, konstrukcję wsporczą, niezbędną instalację elektryczną oraz inne niezbędne do prawidłowego funkcjonowania instalacji elementy</w:t>
      </w:r>
      <w:r>
        <w:rPr>
          <w:rFonts w:ascii="Arial" w:hAnsi="Arial" w:cs="Arial"/>
        </w:rPr>
        <w:t>,</w:t>
      </w:r>
    </w:p>
    <w:p w14:paraId="16C210A4" w14:textId="77777777" w:rsidR="00075A27" w:rsidRDefault="00075A27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075A27">
        <w:rPr>
          <w:rFonts w:ascii="Arial" w:hAnsi="Arial" w:cs="Arial"/>
        </w:rPr>
        <w:t>odtworzenie i naprawa elementów budynków, uszkodzonych podczas wykonywania robót budowlanych związanych z montażem paneli fotowoltaicznych</w:t>
      </w:r>
      <w:r>
        <w:rPr>
          <w:rFonts w:ascii="Arial" w:hAnsi="Arial" w:cs="Arial"/>
        </w:rPr>
        <w:t>,</w:t>
      </w:r>
    </w:p>
    <w:p w14:paraId="2E051A34" w14:textId="77777777" w:rsidR="00075A27" w:rsidRDefault="00075A27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</w:t>
      </w:r>
      <w:r w:rsidRPr="00075A27">
        <w:rPr>
          <w:rFonts w:ascii="Arial" w:hAnsi="Arial" w:cs="Arial"/>
        </w:rPr>
        <w:t xml:space="preserve"> prób</w:t>
      </w:r>
      <w:r>
        <w:rPr>
          <w:rFonts w:ascii="Arial" w:hAnsi="Arial" w:cs="Arial"/>
        </w:rPr>
        <w:t xml:space="preserve"> całej instalacji oraz niezbędnych pomiarów,</w:t>
      </w:r>
    </w:p>
    <w:p w14:paraId="14CB0054" w14:textId="77777777" w:rsidR="00075A27" w:rsidRDefault="00075A27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przeprowadzenie </w:t>
      </w:r>
      <w:r w:rsidRPr="00075A27">
        <w:rPr>
          <w:rFonts w:ascii="Arial" w:hAnsi="Arial" w:cs="Arial"/>
        </w:rPr>
        <w:t>rozruchu instalacji fotowoltaicznej</w:t>
      </w:r>
      <w:r>
        <w:rPr>
          <w:rFonts w:ascii="Arial" w:hAnsi="Arial" w:cs="Arial"/>
        </w:rPr>
        <w:t>,</w:t>
      </w:r>
    </w:p>
    <w:p w14:paraId="4AD85C46" w14:textId="77777777" w:rsidR="00075A27" w:rsidRDefault="00075A27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075A27">
        <w:rPr>
          <w:rFonts w:ascii="Arial" w:hAnsi="Arial" w:cs="Arial"/>
        </w:rPr>
        <w:t>opracowanie instrukcji obsługi instalacji fotowoltaicznej</w:t>
      </w:r>
      <w:r>
        <w:rPr>
          <w:rFonts w:ascii="Arial" w:hAnsi="Arial" w:cs="Arial"/>
        </w:rPr>
        <w:t>,</w:t>
      </w:r>
    </w:p>
    <w:p w14:paraId="6958C763" w14:textId="77777777" w:rsidR="00075A27" w:rsidRDefault="00075A27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</w:t>
      </w:r>
      <w:r w:rsidRPr="00075A27">
        <w:rPr>
          <w:rFonts w:ascii="Arial" w:hAnsi="Arial" w:cs="Arial"/>
        </w:rPr>
        <w:t>użytkownikom instrukcji obsługi w języku polskim oraz poinformowanie ich o zasadach bezpiecznego użytkowania instalacji fotowoltaicznej</w:t>
      </w:r>
      <w:r w:rsidR="000676A7">
        <w:rPr>
          <w:rFonts w:ascii="Arial" w:hAnsi="Arial" w:cs="Arial"/>
        </w:rPr>
        <w:t>,</w:t>
      </w:r>
    </w:p>
    <w:p w14:paraId="0DE618A1" w14:textId="77777777" w:rsidR="000676A7" w:rsidRDefault="000676A7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0676A7">
        <w:rPr>
          <w:rFonts w:ascii="Arial" w:hAnsi="Arial" w:cs="Arial"/>
        </w:rPr>
        <w:t xml:space="preserve">przygotowanie techniczne instalacji do złożenia przez właściciela nieruchomości poprawnego zgłoszenia mikroinstalacji u właściwego </w:t>
      </w:r>
      <w:r>
        <w:rPr>
          <w:rFonts w:ascii="Arial" w:hAnsi="Arial" w:cs="Arial"/>
        </w:rPr>
        <w:t>operatora systemu dystrybucyjnego,</w:t>
      </w:r>
    </w:p>
    <w:p w14:paraId="7D41825B" w14:textId="028A28BC" w:rsidR="00A82DEF" w:rsidRDefault="00A82DEF" w:rsidP="00F5709C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wykonywanie </w:t>
      </w:r>
      <w:r w:rsidR="009637D2">
        <w:rPr>
          <w:rFonts w:ascii="Arial" w:hAnsi="Arial" w:cs="Arial"/>
        </w:rPr>
        <w:t>okresowych</w:t>
      </w:r>
      <w:r>
        <w:rPr>
          <w:rFonts w:ascii="Arial" w:hAnsi="Arial" w:cs="Arial"/>
        </w:rPr>
        <w:t xml:space="preserve"> przeglądów instalacji fotowoltaicznych</w:t>
      </w:r>
      <w:r w:rsidR="009637D2">
        <w:rPr>
          <w:rFonts w:ascii="Arial" w:hAnsi="Arial" w:cs="Arial"/>
        </w:rPr>
        <w:t xml:space="preserve"> zgodnie z zaleceniami producenta</w:t>
      </w:r>
      <w:r>
        <w:rPr>
          <w:rFonts w:ascii="Arial" w:hAnsi="Arial" w:cs="Arial"/>
        </w:rPr>
        <w:t>,</w:t>
      </w:r>
    </w:p>
    <w:p w14:paraId="4F4B8F09" w14:textId="77777777" w:rsidR="00075A27" w:rsidRPr="000676A7" w:rsidRDefault="000676A7" w:rsidP="000676A7">
      <w:pPr>
        <w:pStyle w:val="Akapitzlist"/>
        <w:numPr>
          <w:ilvl w:val="0"/>
          <w:numId w:val="3"/>
        </w:numPr>
        <w:spacing w:after="120" w:line="360" w:lineRule="auto"/>
        <w:ind w:left="1276"/>
        <w:jc w:val="both"/>
        <w:rPr>
          <w:rFonts w:ascii="Arial" w:hAnsi="Arial" w:cs="Arial"/>
        </w:rPr>
      </w:pPr>
      <w:r w:rsidRPr="000676A7">
        <w:rPr>
          <w:rFonts w:ascii="Arial" w:hAnsi="Arial" w:cs="Arial"/>
        </w:rPr>
        <w:t>serwis gwarancyjny</w:t>
      </w:r>
      <w:r>
        <w:rPr>
          <w:rFonts w:ascii="Arial" w:hAnsi="Arial" w:cs="Arial"/>
        </w:rPr>
        <w:t>.</w:t>
      </w:r>
    </w:p>
    <w:p w14:paraId="55253ED8" w14:textId="77777777" w:rsidR="007900C4" w:rsidRDefault="007900C4" w:rsidP="00F5709C">
      <w:pPr>
        <w:spacing w:after="120" w:line="360" w:lineRule="auto"/>
        <w:ind w:left="426"/>
        <w:jc w:val="both"/>
        <w:rPr>
          <w:rFonts w:ascii="Arial" w:hAnsi="Arial" w:cs="Arial"/>
        </w:rPr>
      </w:pPr>
    </w:p>
    <w:p w14:paraId="10E8C115" w14:textId="77777777" w:rsidR="007900C4" w:rsidRDefault="007900C4" w:rsidP="00F5709C">
      <w:pPr>
        <w:spacing w:after="120" w:line="360" w:lineRule="auto"/>
        <w:ind w:left="426"/>
        <w:jc w:val="both"/>
        <w:rPr>
          <w:rFonts w:ascii="Arial" w:hAnsi="Arial" w:cs="Arial"/>
        </w:rPr>
      </w:pPr>
    </w:p>
    <w:p w14:paraId="7AEA4EA2" w14:textId="01617545" w:rsidR="00730000" w:rsidRDefault="003C4973" w:rsidP="00F5709C">
      <w:p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Wymagania techniczne </w:t>
      </w:r>
      <w:r w:rsidR="00886612">
        <w:rPr>
          <w:rFonts w:ascii="Arial" w:hAnsi="Arial" w:cs="Arial"/>
        </w:rPr>
        <w:t>modułów</w:t>
      </w:r>
      <w:r>
        <w:rPr>
          <w:rFonts w:ascii="Arial" w:hAnsi="Arial" w:cs="Arial"/>
        </w:rPr>
        <w:t xml:space="preserve"> fotowoltaicznych dostarczanych przez wykonawcę:</w:t>
      </w:r>
    </w:p>
    <w:p w14:paraId="4F56EF40" w14:textId="77777777" w:rsidR="007900C4" w:rsidRDefault="007900C4" w:rsidP="00F5709C">
      <w:pPr>
        <w:spacing w:after="120" w:line="360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8346" w:type="dxa"/>
        <w:tblInd w:w="426" w:type="dxa"/>
        <w:tblLook w:val="04A0" w:firstRow="1" w:lastRow="0" w:firstColumn="1" w:lastColumn="0" w:noHBand="0" w:noVBand="1"/>
      </w:tblPr>
      <w:tblGrid>
        <w:gridCol w:w="4173"/>
        <w:gridCol w:w="4173"/>
      </w:tblGrid>
      <w:tr w:rsidR="00B216A2" w14:paraId="317A358D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0D7A7868" w14:textId="3316A517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B216A2">
              <w:rPr>
                <w:rFonts w:cs="Arial"/>
                <w:lang w:val="pl-PL"/>
              </w:rPr>
              <w:t>Rodzaj ogniwa</w:t>
            </w:r>
          </w:p>
        </w:tc>
        <w:tc>
          <w:tcPr>
            <w:tcW w:w="4173" w:type="dxa"/>
            <w:vAlign w:val="center"/>
          </w:tcPr>
          <w:p w14:paraId="2E69F21E" w14:textId="0A9DB1AE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monokrystaliczne/PERC</w:t>
            </w:r>
          </w:p>
        </w:tc>
      </w:tr>
      <w:tr w:rsidR="00B216A2" w14:paraId="6B040D9A" w14:textId="77777777" w:rsidTr="00AE6125">
        <w:trPr>
          <w:trHeight w:val="347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38653518" w14:textId="73DD7F37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Szkło zastosowane w ogniwach</w:t>
            </w:r>
          </w:p>
        </w:tc>
        <w:tc>
          <w:tcPr>
            <w:tcW w:w="4173" w:type="dxa"/>
            <w:vAlign w:val="center"/>
          </w:tcPr>
          <w:p w14:paraId="1DB2AF84" w14:textId="17831A31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hartowane o grubości co najmniej 3mm</w:t>
            </w:r>
          </w:p>
        </w:tc>
      </w:tr>
      <w:tr w:rsidR="00B216A2" w14:paraId="00ECE165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158AC50F" w14:textId="292A8E66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Materiał wykonania ramy</w:t>
            </w:r>
          </w:p>
        </w:tc>
        <w:tc>
          <w:tcPr>
            <w:tcW w:w="4173" w:type="dxa"/>
            <w:vAlign w:val="center"/>
          </w:tcPr>
          <w:p w14:paraId="07B68A86" w14:textId="60A5B0B0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aluminium</w:t>
            </w:r>
          </w:p>
        </w:tc>
      </w:tr>
      <w:tr w:rsidR="00B216A2" w14:paraId="4ED47229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1A8F8156" w14:textId="405F8F6A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Temperatura robocza (NOCT)</w:t>
            </w:r>
          </w:p>
        </w:tc>
        <w:tc>
          <w:tcPr>
            <w:tcW w:w="4173" w:type="dxa"/>
            <w:vAlign w:val="center"/>
          </w:tcPr>
          <w:p w14:paraId="0E618914" w14:textId="015AA9E7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od 40°C do 50°C </w:t>
            </w:r>
          </w:p>
        </w:tc>
      </w:tr>
      <w:tr w:rsidR="00B216A2" w14:paraId="41C33B45" w14:textId="77777777" w:rsidTr="00AE6125">
        <w:trPr>
          <w:trHeight w:val="347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472C5F54" w14:textId="11FE77B5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Współczynnik temperaturowy I</w:t>
            </w:r>
            <w:r>
              <w:rPr>
                <w:rFonts w:cs="Arial"/>
                <w:vertAlign w:val="subscript"/>
                <w:lang w:val="pl-PL"/>
              </w:rPr>
              <w:t>SC</w:t>
            </w:r>
          </w:p>
        </w:tc>
        <w:tc>
          <w:tcPr>
            <w:tcW w:w="4173" w:type="dxa"/>
            <w:vAlign w:val="center"/>
          </w:tcPr>
          <w:p w14:paraId="0C52062A" w14:textId="1D53BD11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od 0,04 do 0,06</w:t>
            </w:r>
            <w:r w:rsidRPr="00B216A2">
              <w:rPr>
                <w:rFonts w:cs="Arial"/>
                <w:lang w:val="pl-PL"/>
              </w:rPr>
              <w:t xml:space="preserve"> %/K</w:t>
            </w:r>
          </w:p>
        </w:tc>
      </w:tr>
      <w:tr w:rsidR="00B216A2" w14:paraId="48B8C2AF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79C5A0E0" w14:textId="6A1A4B69" w:rsidR="00B216A2" w:rsidRPr="00B216A2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2A2AD5">
              <w:rPr>
                <w:rFonts w:cs="Arial"/>
                <w:lang w:val="pl-PL"/>
              </w:rPr>
              <w:t>Współczynnik temperaturowy V</w:t>
            </w:r>
            <w:r w:rsidRPr="002A2AD5">
              <w:rPr>
                <w:rFonts w:cs="Arial"/>
                <w:vertAlign w:val="subscript"/>
                <w:lang w:val="pl-PL"/>
              </w:rPr>
              <w:t>OC</w:t>
            </w:r>
          </w:p>
        </w:tc>
        <w:tc>
          <w:tcPr>
            <w:tcW w:w="4173" w:type="dxa"/>
            <w:vAlign w:val="center"/>
          </w:tcPr>
          <w:p w14:paraId="2DB9B746" w14:textId="49490560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od -0,35 d0 -0,25</w:t>
            </w:r>
            <w:r w:rsidRPr="00B216A2">
              <w:rPr>
                <w:rFonts w:cs="Arial"/>
                <w:lang w:val="pl-PL"/>
              </w:rPr>
              <w:t xml:space="preserve"> %/K</w:t>
            </w:r>
          </w:p>
        </w:tc>
      </w:tr>
      <w:tr w:rsidR="00B216A2" w14:paraId="02ED14DA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73118DA3" w14:textId="120F0972" w:rsidR="00B216A2" w:rsidRPr="00B216A2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Maksymalne napięcie</w:t>
            </w:r>
          </w:p>
        </w:tc>
        <w:tc>
          <w:tcPr>
            <w:tcW w:w="4173" w:type="dxa"/>
            <w:vAlign w:val="center"/>
          </w:tcPr>
          <w:p w14:paraId="03738CCC" w14:textId="00066BCF" w:rsidR="00B216A2" w:rsidRPr="00B216A2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2A2AD5">
              <w:rPr>
                <w:rFonts w:cs="Arial"/>
                <w:lang w:val="pl-PL"/>
              </w:rPr>
              <w:t>1000 V DC</w:t>
            </w:r>
          </w:p>
        </w:tc>
      </w:tr>
      <w:tr w:rsidR="002A2AD5" w14:paraId="1A4F9DC2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6112FBA7" w14:textId="3DB4F4A9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Temperatura pracy</w:t>
            </w:r>
          </w:p>
        </w:tc>
        <w:tc>
          <w:tcPr>
            <w:tcW w:w="4173" w:type="dxa"/>
            <w:vAlign w:val="center"/>
          </w:tcPr>
          <w:p w14:paraId="304D234A" w14:textId="661CDD89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-40 do 85°C</w:t>
            </w:r>
          </w:p>
        </w:tc>
      </w:tr>
      <w:tr w:rsidR="002A2AD5" w14:paraId="47995F3F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7B63E713" w14:textId="5F3AF22C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Maksymalne zabezpieczenie łańcucha</w:t>
            </w:r>
          </w:p>
        </w:tc>
        <w:tc>
          <w:tcPr>
            <w:tcW w:w="4173" w:type="dxa"/>
            <w:vAlign w:val="center"/>
          </w:tcPr>
          <w:p w14:paraId="42A4CEAB" w14:textId="3AEF7EA2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20 A</w:t>
            </w:r>
          </w:p>
        </w:tc>
      </w:tr>
      <w:tr w:rsidR="002A2AD5" w14:paraId="36E90D8D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208C6673" w14:textId="2881E735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Obciążenie statyczne (śnieg/wiatr)</w:t>
            </w:r>
          </w:p>
        </w:tc>
        <w:tc>
          <w:tcPr>
            <w:tcW w:w="4173" w:type="dxa"/>
            <w:vAlign w:val="center"/>
          </w:tcPr>
          <w:p w14:paraId="45430379" w14:textId="709514C7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min. 5200 Pa</w:t>
            </w:r>
          </w:p>
        </w:tc>
      </w:tr>
      <w:tr w:rsidR="002A2AD5" w14:paraId="26B00B65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25B9B6D6" w14:textId="086055AE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Moc minimalna</w:t>
            </w:r>
          </w:p>
        </w:tc>
        <w:tc>
          <w:tcPr>
            <w:tcW w:w="4173" w:type="dxa"/>
            <w:vAlign w:val="center"/>
          </w:tcPr>
          <w:p w14:paraId="60A7F6B3" w14:textId="75F226B9" w:rsidR="002A2AD5" w:rsidRPr="00906CD6" w:rsidRDefault="0088661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co najmniej 31</w:t>
            </w:r>
            <w:r w:rsidR="002A2AD5" w:rsidRPr="00906CD6">
              <w:rPr>
                <w:rFonts w:cs="Arial"/>
                <w:lang w:val="pl-PL"/>
              </w:rPr>
              <w:t>0 W</w:t>
            </w:r>
          </w:p>
        </w:tc>
      </w:tr>
      <w:tr w:rsidR="002A2AD5" w14:paraId="6B64241B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34E1D234" w14:textId="42B3A7C2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Prąd roboczy przy maksymalnej mocy</w:t>
            </w:r>
          </w:p>
        </w:tc>
        <w:tc>
          <w:tcPr>
            <w:tcW w:w="4173" w:type="dxa"/>
            <w:vAlign w:val="center"/>
          </w:tcPr>
          <w:p w14:paraId="5649E1B1" w14:textId="2C35A643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>co najmniej 9 A</w:t>
            </w:r>
          </w:p>
        </w:tc>
      </w:tr>
      <w:tr w:rsidR="002A2AD5" w14:paraId="0D4DF01C" w14:textId="77777777" w:rsidTr="00AE6125">
        <w:trPr>
          <w:trHeight w:val="360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7BCA13B8" w14:textId="7C646BDD" w:rsidR="002A2AD5" w:rsidRPr="00906CD6" w:rsidRDefault="002A2AD5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906CD6">
              <w:rPr>
                <w:rFonts w:cs="Arial"/>
                <w:lang w:val="pl-PL"/>
              </w:rPr>
              <w:t xml:space="preserve">Wydajność modułów </w:t>
            </w:r>
            <w:proofErr w:type="spellStart"/>
            <w:r w:rsidRPr="00906CD6">
              <w:rPr>
                <w:rFonts w:cs="Arial"/>
                <w:lang w:val="pl-PL"/>
              </w:rPr>
              <w:t>ηm</w:t>
            </w:r>
            <w:proofErr w:type="spellEnd"/>
            <w:r w:rsidRPr="00906CD6">
              <w:rPr>
                <w:rFonts w:cs="Arial"/>
                <w:lang w:val="pl-PL"/>
              </w:rPr>
              <w:t xml:space="preserve"> (%)</w:t>
            </w:r>
          </w:p>
        </w:tc>
        <w:tc>
          <w:tcPr>
            <w:tcW w:w="4173" w:type="dxa"/>
            <w:vAlign w:val="center"/>
          </w:tcPr>
          <w:p w14:paraId="12637A0D" w14:textId="3F214924" w:rsidR="002A2AD5" w:rsidRPr="00906CD6" w:rsidRDefault="0088661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co najmniej 19</w:t>
            </w:r>
            <w:r w:rsidR="002A2AD5" w:rsidRPr="00906CD6">
              <w:rPr>
                <w:rFonts w:cs="Arial"/>
                <w:lang w:val="pl-PL"/>
              </w:rPr>
              <w:t>%</w:t>
            </w:r>
          </w:p>
        </w:tc>
      </w:tr>
      <w:tr w:rsidR="00B216A2" w14:paraId="2D00E810" w14:textId="77777777" w:rsidTr="00AE6125">
        <w:trPr>
          <w:trHeight w:val="347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5C459F26" w14:textId="0EFB7973" w:rsidR="00B216A2" w:rsidRPr="00B216A2" w:rsidRDefault="00B216A2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Dodatkowe wymagania </w:t>
            </w:r>
          </w:p>
        </w:tc>
        <w:tc>
          <w:tcPr>
            <w:tcW w:w="4173" w:type="dxa"/>
            <w:vAlign w:val="center"/>
          </w:tcPr>
          <w:p w14:paraId="48726404" w14:textId="77777777" w:rsidR="00B216A2" w:rsidRDefault="00B216A2" w:rsidP="00906CD6">
            <w:pPr>
              <w:spacing w:after="40" w:line="276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Tylna strona paneli pokryta folią TPT;</w:t>
            </w:r>
          </w:p>
          <w:p w14:paraId="2A578FDB" w14:textId="77777777" w:rsidR="00B216A2" w:rsidRDefault="00B216A2" w:rsidP="00906CD6">
            <w:pPr>
              <w:spacing w:after="40" w:line="276" w:lineRule="auto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Zastosowanie puszki przyłączeniowej </w:t>
            </w:r>
            <w:r w:rsidRPr="00B216A2">
              <w:rPr>
                <w:rFonts w:cs="Arial"/>
                <w:lang w:val="pl-PL"/>
              </w:rPr>
              <w:t>≥ IP 67</w:t>
            </w:r>
            <w:r>
              <w:rPr>
                <w:rFonts w:cs="Arial"/>
                <w:lang w:val="pl-PL"/>
              </w:rPr>
              <w:t xml:space="preserve"> oraz kabli przyłączeniowych kompatybilnych z MC4</w:t>
            </w:r>
            <w:r w:rsidR="002A2AD5">
              <w:rPr>
                <w:rFonts w:cs="Arial"/>
                <w:lang w:val="pl-PL"/>
              </w:rPr>
              <w:t>;</w:t>
            </w:r>
          </w:p>
          <w:p w14:paraId="75F7583C" w14:textId="6EE05CC4" w:rsidR="002A2AD5" w:rsidRPr="00B216A2" w:rsidRDefault="002A2AD5" w:rsidP="00906CD6">
            <w:pPr>
              <w:spacing w:after="40" w:line="276" w:lineRule="auto"/>
              <w:jc w:val="both"/>
              <w:rPr>
                <w:rFonts w:cs="Arial"/>
                <w:lang w:val="pl-PL"/>
              </w:rPr>
            </w:pPr>
            <w:r w:rsidRPr="002A2AD5">
              <w:rPr>
                <w:rFonts w:cs="Arial"/>
                <w:lang w:val="pl-PL"/>
              </w:rPr>
              <w:t>Odporność na grad</w:t>
            </w:r>
            <w:r>
              <w:rPr>
                <w:rFonts w:cs="Arial"/>
                <w:lang w:val="pl-PL"/>
              </w:rPr>
              <w:t xml:space="preserve"> o średnicy 25 mm przy prędkości 23 m/s/</w:t>
            </w:r>
          </w:p>
        </w:tc>
      </w:tr>
      <w:tr w:rsidR="00F45D84" w14:paraId="6809ED0F" w14:textId="77777777" w:rsidTr="00AE6125">
        <w:trPr>
          <w:trHeight w:val="347"/>
        </w:trPr>
        <w:tc>
          <w:tcPr>
            <w:tcW w:w="4173" w:type="dxa"/>
            <w:shd w:val="clear" w:color="auto" w:fill="F2F2F2" w:themeFill="background1" w:themeFillShade="F2"/>
            <w:vAlign w:val="center"/>
          </w:tcPr>
          <w:p w14:paraId="70B9D5AF" w14:textId="59E64CAF" w:rsidR="00F45D84" w:rsidRPr="00F45D84" w:rsidRDefault="00F45D84" w:rsidP="00B216A2">
            <w:pPr>
              <w:spacing w:line="360" w:lineRule="auto"/>
              <w:jc w:val="both"/>
              <w:rPr>
                <w:rFonts w:cs="Arial"/>
                <w:lang w:val="pl-PL"/>
              </w:rPr>
            </w:pPr>
            <w:r w:rsidRPr="00F45D84">
              <w:rPr>
                <w:rFonts w:cs="Arial"/>
                <w:lang w:val="pl-PL"/>
              </w:rPr>
              <w:t>Kwalifikacje i certyfikaty</w:t>
            </w:r>
          </w:p>
        </w:tc>
        <w:tc>
          <w:tcPr>
            <w:tcW w:w="4173" w:type="dxa"/>
            <w:vAlign w:val="center"/>
          </w:tcPr>
          <w:p w14:paraId="2E9240EF" w14:textId="77777777" w:rsidR="00F45D84" w:rsidRDefault="00F45D84" w:rsidP="00F45D84">
            <w:pPr>
              <w:spacing w:after="40" w:line="276" w:lineRule="auto"/>
              <w:jc w:val="both"/>
              <w:rPr>
                <w:rFonts w:cs="Arial"/>
                <w:lang w:val="pl-PL"/>
              </w:rPr>
            </w:pPr>
            <w:r w:rsidRPr="00F45D84">
              <w:rPr>
                <w:rFonts w:cs="Arial"/>
                <w:b/>
                <w:lang w:val="pl-PL"/>
              </w:rPr>
              <w:t>IEC 61215:2005</w:t>
            </w:r>
            <w:r>
              <w:rPr>
                <w:rFonts w:cs="Arial"/>
                <w:lang w:val="pl-PL"/>
              </w:rPr>
              <w:t xml:space="preserve"> lub równoważny w zakresie wymagań dotyczących </w:t>
            </w:r>
            <w:r w:rsidRPr="00F45D84">
              <w:rPr>
                <w:rFonts w:cs="Arial"/>
                <w:lang w:val="pl-PL"/>
              </w:rPr>
              <w:t xml:space="preserve">konstrukcji oraz modułów fotowoltaicznych odpowiednich dla długotrwałego </w:t>
            </w:r>
            <w:r>
              <w:rPr>
                <w:rFonts w:cs="Arial"/>
                <w:lang w:val="pl-PL"/>
              </w:rPr>
              <w:t>działania w otwartym środowisku;</w:t>
            </w:r>
          </w:p>
          <w:p w14:paraId="24478D71" w14:textId="7BA66889" w:rsidR="00F45D84" w:rsidRPr="00F45D84" w:rsidRDefault="00F45D84" w:rsidP="00F45D84">
            <w:pPr>
              <w:spacing w:after="40" w:line="276" w:lineRule="auto"/>
              <w:jc w:val="both"/>
              <w:rPr>
                <w:rFonts w:cs="Arial"/>
                <w:lang w:val="pl-PL"/>
              </w:rPr>
            </w:pPr>
            <w:r w:rsidRPr="00F45D84">
              <w:rPr>
                <w:rFonts w:cs="Arial"/>
                <w:b/>
                <w:lang w:val="pl-PL"/>
              </w:rPr>
              <w:t>IEC 61730-1:2004 / IEC 61730-2:2004</w:t>
            </w:r>
            <w:r>
              <w:rPr>
                <w:rFonts w:cs="Arial"/>
                <w:lang w:val="pl-PL"/>
              </w:rPr>
              <w:t xml:space="preserve"> lub równoważny w zakresie bezpieczeństwa modułów fotowoltaicznych</w:t>
            </w:r>
            <w:r w:rsidR="00590182">
              <w:rPr>
                <w:rFonts w:cs="Arial"/>
                <w:lang w:val="pl-PL"/>
              </w:rPr>
              <w:t>.</w:t>
            </w:r>
          </w:p>
        </w:tc>
      </w:tr>
      <w:tr w:rsidR="00D9592C" w14:paraId="50EBF1E0" w14:textId="77777777" w:rsidTr="00D9592C">
        <w:trPr>
          <w:trHeight w:val="347"/>
        </w:trPr>
        <w:tc>
          <w:tcPr>
            <w:tcW w:w="8346" w:type="dxa"/>
            <w:gridSpan w:val="2"/>
            <w:shd w:val="clear" w:color="auto" w:fill="FFFFFF" w:themeFill="background1"/>
            <w:vAlign w:val="center"/>
          </w:tcPr>
          <w:p w14:paraId="64DEC301" w14:textId="6FCBB2E7" w:rsidR="00D9592C" w:rsidRDefault="00D9592C" w:rsidP="00C504B4">
            <w:pPr>
              <w:spacing w:after="40" w:line="276" w:lineRule="auto"/>
              <w:jc w:val="both"/>
              <w:rPr>
                <w:rFonts w:cs="Arial"/>
              </w:rPr>
            </w:pPr>
            <w:r w:rsidRPr="00D9592C">
              <w:rPr>
                <w:rFonts w:cs="Arial"/>
                <w:lang w:val="pl-PL"/>
              </w:rPr>
              <w:t>Instalacje fotowoltaiczne po 25 latach pracy</w:t>
            </w:r>
            <w:r w:rsidR="002F6ABF">
              <w:rPr>
                <w:rFonts w:cs="Arial"/>
                <w:lang w:val="pl-PL"/>
              </w:rPr>
              <w:t xml:space="preserve"> będą zapewniać</w:t>
            </w:r>
            <w:r>
              <w:rPr>
                <w:rFonts w:cs="Arial"/>
                <w:lang w:val="pl-PL"/>
              </w:rPr>
              <w:t xml:space="preserve"> co najmniej 80% mocy znamionowej.</w:t>
            </w:r>
          </w:p>
        </w:tc>
      </w:tr>
    </w:tbl>
    <w:p w14:paraId="480AC253" w14:textId="65F1FDCD" w:rsidR="000C7A90" w:rsidRPr="0019588F" w:rsidRDefault="000C7A90" w:rsidP="0019588F">
      <w:pPr>
        <w:pStyle w:val="Akapitzlist"/>
        <w:numPr>
          <w:ilvl w:val="0"/>
          <w:numId w:val="20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19588F">
        <w:rPr>
          <w:rFonts w:ascii="Arial" w:hAnsi="Arial" w:cs="Arial"/>
        </w:rPr>
        <w:t xml:space="preserve">Panele instalacji fotowoltaicznych montowane będą na </w:t>
      </w:r>
      <w:r w:rsidR="00EA6F23" w:rsidRPr="0019588F">
        <w:rPr>
          <w:rFonts w:ascii="Arial" w:hAnsi="Arial" w:cs="Arial"/>
        </w:rPr>
        <w:t>dachach</w:t>
      </w:r>
      <w:r w:rsidRPr="0019588F">
        <w:rPr>
          <w:rFonts w:ascii="Arial" w:hAnsi="Arial" w:cs="Arial"/>
        </w:rPr>
        <w:t xml:space="preserve"> </w:t>
      </w:r>
      <w:r w:rsidR="00101D2D" w:rsidRPr="0019588F">
        <w:rPr>
          <w:rFonts w:ascii="Arial" w:hAnsi="Arial" w:cs="Arial"/>
        </w:rPr>
        <w:t>budynków.</w:t>
      </w:r>
    </w:p>
    <w:p w14:paraId="5FCDC7BC" w14:textId="77777777" w:rsidR="00F5709C" w:rsidRPr="0019588F" w:rsidRDefault="00F5709C" w:rsidP="0019588F">
      <w:pPr>
        <w:pStyle w:val="Akapitzlist"/>
        <w:numPr>
          <w:ilvl w:val="0"/>
          <w:numId w:val="20"/>
        </w:numPr>
        <w:spacing w:after="120" w:line="360" w:lineRule="auto"/>
        <w:ind w:left="709"/>
        <w:jc w:val="both"/>
        <w:rPr>
          <w:rFonts w:ascii="Arial" w:hAnsi="Arial" w:cs="Arial"/>
        </w:rPr>
      </w:pPr>
      <w:r w:rsidRPr="0019588F">
        <w:rPr>
          <w:rFonts w:ascii="Arial" w:hAnsi="Arial" w:cs="Arial"/>
        </w:rPr>
        <w:t>Montaż instalacji nastąpi w terminie uzgodnionym z Zamawiającym, o którym użytkownik instalacji zostanie powiadomiony pisemnie z wyprzedzeniem co najmniej tygodniowym.</w:t>
      </w:r>
    </w:p>
    <w:p w14:paraId="7474727A" w14:textId="3742286A" w:rsidR="000C7A90" w:rsidRPr="00282363" w:rsidRDefault="00F5709C" w:rsidP="0019588F">
      <w:pPr>
        <w:pStyle w:val="Akapitzlist"/>
        <w:numPr>
          <w:ilvl w:val="0"/>
          <w:numId w:val="20"/>
        </w:numPr>
        <w:spacing w:after="120" w:line="360" w:lineRule="auto"/>
        <w:ind w:left="709"/>
        <w:jc w:val="both"/>
        <w:rPr>
          <w:rFonts w:ascii="Arial" w:hAnsi="Arial" w:cs="Arial"/>
          <w:color w:val="FF0000"/>
        </w:rPr>
      </w:pPr>
      <w:r w:rsidRPr="0019588F">
        <w:rPr>
          <w:rFonts w:ascii="Arial" w:hAnsi="Arial" w:cs="Arial"/>
        </w:rPr>
        <w:t xml:space="preserve">Wykonawca zobowiązany jest do wykonania </w:t>
      </w:r>
      <w:r w:rsidR="00584A3C" w:rsidRPr="0019588F">
        <w:rPr>
          <w:rFonts w:ascii="Arial" w:hAnsi="Arial" w:cs="Arial"/>
        </w:rPr>
        <w:t>prac</w:t>
      </w:r>
      <w:r w:rsidR="0019588F" w:rsidRPr="0019588F">
        <w:rPr>
          <w:rFonts w:ascii="Arial" w:hAnsi="Arial" w:cs="Arial"/>
        </w:rPr>
        <w:t xml:space="preserve"> zgodnie ze specyfikacją techniczna podkonstrukcji dachowej do mocowania paneli PV, stanowiącej załącznik nr 3 do SOPZ. </w:t>
      </w:r>
    </w:p>
    <w:p w14:paraId="201620EE" w14:textId="297B3331" w:rsidR="00282363" w:rsidRPr="006345F8" w:rsidRDefault="00282363" w:rsidP="00282363">
      <w:pPr>
        <w:pStyle w:val="Akapitzlist"/>
        <w:numPr>
          <w:ilvl w:val="0"/>
          <w:numId w:val="2"/>
        </w:numPr>
        <w:spacing w:after="120" w:line="360" w:lineRule="auto"/>
        <w:ind w:left="851"/>
        <w:jc w:val="both"/>
        <w:rPr>
          <w:rFonts w:ascii="Arial" w:hAnsi="Arial" w:cs="Arial"/>
        </w:rPr>
      </w:pPr>
      <w:r w:rsidRPr="006345F8">
        <w:rPr>
          <w:rFonts w:ascii="Arial" w:hAnsi="Arial" w:cs="Arial"/>
        </w:rPr>
        <w:t xml:space="preserve">Minimalny okres gwarancji, udzielonej przez Wykonawcę na </w:t>
      </w:r>
      <w:r w:rsidR="00C504B4" w:rsidRPr="006345F8">
        <w:rPr>
          <w:rFonts w:ascii="Arial" w:hAnsi="Arial" w:cs="Arial"/>
        </w:rPr>
        <w:t>moduły</w:t>
      </w:r>
      <w:r w:rsidRPr="006345F8">
        <w:rPr>
          <w:rFonts w:ascii="Arial" w:hAnsi="Arial" w:cs="Arial"/>
        </w:rPr>
        <w:t xml:space="preserve"> fotowoltaiczne</w:t>
      </w:r>
      <w:r w:rsidR="00D61DDC" w:rsidRPr="006345F8">
        <w:rPr>
          <w:rFonts w:ascii="Arial" w:hAnsi="Arial" w:cs="Arial"/>
        </w:rPr>
        <w:t xml:space="preserve">, powinien wynosić </w:t>
      </w:r>
      <w:r w:rsidR="00C504B4" w:rsidRPr="006345F8">
        <w:rPr>
          <w:rFonts w:ascii="Arial" w:hAnsi="Arial" w:cs="Arial"/>
        </w:rPr>
        <w:t>15</w:t>
      </w:r>
      <w:r w:rsidR="00D61DDC" w:rsidRPr="006345F8">
        <w:rPr>
          <w:rFonts w:ascii="Arial" w:hAnsi="Arial" w:cs="Arial"/>
        </w:rPr>
        <w:t xml:space="preserve"> lat</w:t>
      </w:r>
    </w:p>
    <w:p w14:paraId="3258A3D6" w14:textId="77777777" w:rsidR="00F5709C" w:rsidRDefault="00CA742B" w:rsidP="00FC329B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Roboty budowlane w zakresie termomodernizacji budynków mieszkalnych jednorodzinnych, zgodnie z poniższym:</w:t>
      </w:r>
    </w:p>
    <w:p w14:paraId="0D9229C7" w14:textId="77777777" w:rsidR="00753A88" w:rsidRDefault="00CA742B" w:rsidP="00753A88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Pr="00CA742B">
        <w:rPr>
          <w:rFonts w:ascii="Arial" w:hAnsi="Arial" w:cs="Arial"/>
        </w:rPr>
        <w:t>09-226</w:t>
      </w:r>
      <w:r>
        <w:rPr>
          <w:rFonts w:ascii="Arial" w:hAnsi="Arial" w:cs="Arial"/>
        </w:rPr>
        <w:t xml:space="preserve"> Osiek-Wło</w:t>
      </w:r>
      <w:r w:rsidRPr="00CA742B">
        <w:rPr>
          <w:rFonts w:ascii="Arial" w:hAnsi="Arial" w:cs="Arial"/>
        </w:rPr>
        <w:t>stybory 8</w:t>
      </w:r>
      <w:r w:rsidR="00753A88">
        <w:rPr>
          <w:rFonts w:ascii="Arial" w:hAnsi="Arial" w:cs="Arial"/>
        </w:rPr>
        <w:t>; zakres robót:</w:t>
      </w:r>
    </w:p>
    <w:p w14:paraId="3B597363" w14:textId="77777777" w:rsidR="00753A88" w:rsidRDefault="00753A88" w:rsidP="00753A88">
      <w:pPr>
        <w:pStyle w:val="Akapitzlist"/>
        <w:numPr>
          <w:ilvl w:val="0"/>
          <w:numId w:val="6"/>
        </w:numPr>
        <w:spacing w:after="12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53A88">
        <w:rPr>
          <w:rFonts w:ascii="Arial" w:hAnsi="Arial" w:cs="Arial"/>
        </w:rPr>
        <w:t>cieplenie stropu poddasza</w:t>
      </w:r>
      <w:r>
        <w:rPr>
          <w:rFonts w:ascii="Arial" w:hAnsi="Arial" w:cs="Arial"/>
        </w:rPr>
        <w:t xml:space="preserve"> o powierzchni </w:t>
      </w:r>
      <w:r w:rsidRPr="00753A88">
        <w:rPr>
          <w:rFonts w:ascii="Arial" w:hAnsi="Arial" w:cs="Arial"/>
        </w:rPr>
        <w:t>60 m</w:t>
      </w:r>
      <w:r w:rsidRPr="00753A88">
        <w:rPr>
          <w:rFonts w:ascii="Arial" w:hAnsi="Arial" w:cs="Arial"/>
          <w:vertAlign w:val="superscript"/>
        </w:rPr>
        <w:t>2</w:t>
      </w:r>
      <w:r w:rsidRPr="00753A88">
        <w:rPr>
          <w:rFonts w:ascii="Arial" w:hAnsi="Arial" w:cs="Arial"/>
        </w:rPr>
        <w:t xml:space="preserve"> matami wełny mineralnej lub styropianu o grubości 15 cm</w:t>
      </w:r>
      <w:r>
        <w:rPr>
          <w:rFonts w:ascii="Arial" w:hAnsi="Arial" w:cs="Arial"/>
        </w:rPr>
        <w:t xml:space="preserve"> </w:t>
      </w:r>
      <w:r w:rsidRPr="00753A88">
        <w:rPr>
          <w:rFonts w:ascii="Arial" w:hAnsi="Arial" w:cs="Arial"/>
        </w:rPr>
        <w:t>(o współczynniku przewodzenia ciepła λ= 0,040 W/(m</w:t>
      </w:r>
      <w:r>
        <w:rPr>
          <w:rFonts w:ascii="Arial" w:hAnsi="Arial" w:cs="Arial"/>
        </w:rPr>
        <w:t>*</w:t>
      </w:r>
      <w:r w:rsidRPr="00753A88">
        <w:rPr>
          <w:rFonts w:ascii="Arial" w:hAnsi="Arial" w:cs="Arial"/>
        </w:rPr>
        <w:t>K)</w:t>
      </w:r>
      <w:r>
        <w:rPr>
          <w:rFonts w:ascii="Arial" w:hAnsi="Arial" w:cs="Arial"/>
        </w:rPr>
        <w:t xml:space="preserve">, zgodnie z normą </w:t>
      </w:r>
      <w:r w:rsidRPr="00753A88">
        <w:rPr>
          <w:rFonts w:ascii="Arial" w:hAnsi="Arial" w:cs="Arial"/>
        </w:rPr>
        <w:t>PN-EN ISO 6946:2008)</w:t>
      </w:r>
      <w:r>
        <w:rPr>
          <w:rFonts w:ascii="Arial" w:hAnsi="Arial" w:cs="Arial"/>
        </w:rPr>
        <w:t>,</w:t>
      </w:r>
    </w:p>
    <w:p w14:paraId="71AC6A5D" w14:textId="77777777" w:rsidR="00753A88" w:rsidRDefault="00753A88" w:rsidP="00753A88">
      <w:pPr>
        <w:pStyle w:val="Akapitzlist"/>
        <w:numPr>
          <w:ilvl w:val="0"/>
          <w:numId w:val="6"/>
        </w:numPr>
        <w:spacing w:after="12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53A88">
        <w:rPr>
          <w:rFonts w:ascii="Arial" w:hAnsi="Arial" w:cs="Arial"/>
        </w:rPr>
        <w:t>cieplenie ścian zewnętrznych</w:t>
      </w:r>
      <w:r>
        <w:rPr>
          <w:rFonts w:ascii="Arial" w:hAnsi="Arial" w:cs="Arial"/>
        </w:rPr>
        <w:t xml:space="preserve"> o powierzchni </w:t>
      </w:r>
      <w:r w:rsidRPr="00753A88">
        <w:rPr>
          <w:rFonts w:ascii="Arial" w:hAnsi="Arial" w:cs="Arial"/>
        </w:rPr>
        <w:t>118 m</w:t>
      </w:r>
      <w:r w:rsidRPr="00753A88">
        <w:rPr>
          <w:rFonts w:ascii="Arial" w:hAnsi="Arial" w:cs="Arial"/>
          <w:vertAlign w:val="superscript"/>
        </w:rPr>
        <w:t>2</w:t>
      </w:r>
      <w:r w:rsidRPr="00753A88">
        <w:rPr>
          <w:rFonts w:ascii="Arial" w:hAnsi="Arial" w:cs="Arial"/>
        </w:rPr>
        <w:t xml:space="preserve"> styropianem</w:t>
      </w:r>
      <w:r>
        <w:rPr>
          <w:rFonts w:ascii="Arial" w:hAnsi="Arial" w:cs="Arial"/>
        </w:rPr>
        <w:t xml:space="preserve"> </w:t>
      </w:r>
      <w:r w:rsidRPr="00753A88">
        <w:rPr>
          <w:rFonts w:ascii="Arial" w:hAnsi="Arial" w:cs="Arial"/>
        </w:rPr>
        <w:t>o grubości 14 cm (o współczynniku przewodzenia ciepła λ = 0,040 W/(m*K)</w:t>
      </w:r>
      <w:r>
        <w:rPr>
          <w:rFonts w:ascii="Arial" w:hAnsi="Arial" w:cs="Arial"/>
        </w:rPr>
        <w:t xml:space="preserve">, zgodnie z normą </w:t>
      </w:r>
      <w:r w:rsidRPr="00753A88">
        <w:rPr>
          <w:rFonts w:ascii="Arial" w:hAnsi="Arial" w:cs="Arial"/>
        </w:rPr>
        <w:t xml:space="preserve">PN-EN ISO 6946:2008), metodą </w:t>
      </w:r>
      <w:proofErr w:type="spellStart"/>
      <w:r w:rsidRPr="00753A88">
        <w:rPr>
          <w:rFonts w:ascii="Arial" w:hAnsi="Arial" w:cs="Arial"/>
        </w:rPr>
        <w:t>bezspoinową</w:t>
      </w:r>
      <w:proofErr w:type="spellEnd"/>
      <w:r>
        <w:rPr>
          <w:rFonts w:ascii="Arial" w:hAnsi="Arial" w:cs="Arial"/>
        </w:rPr>
        <w:t>,</w:t>
      </w:r>
    </w:p>
    <w:p w14:paraId="7E7963F9" w14:textId="459BA348" w:rsidR="00753A88" w:rsidRDefault="00753A88" w:rsidP="00753A88">
      <w:pPr>
        <w:pStyle w:val="Akapitzlist"/>
        <w:numPr>
          <w:ilvl w:val="0"/>
          <w:numId w:val="6"/>
        </w:numPr>
        <w:spacing w:after="12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D565D">
        <w:rPr>
          <w:rFonts w:ascii="Arial" w:hAnsi="Arial" w:cs="Arial"/>
        </w:rPr>
        <w:t>ymiana</w:t>
      </w:r>
      <w:r w:rsidRPr="00753A88">
        <w:rPr>
          <w:rFonts w:ascii="Arial" w:hAnsi="Arial" w:cs="Arial"/>
        </w:rPr>
        <w:t xml:space="preserve"> istniejących okien na nowe o współczynniku przenikania ciepła </w:t>
      </w:r>
      <w:r w:rsidR="00DF0C3E">
        <w:rPr>
          <w:rFonts w:ascii="Arial" w:hAnsi="Arial" w:cs="Arial"/>
        </w:rPr>
        <w:br/>
      </w:r>
      <w:r w:rsidRPr="00753A88">
        <w:rPr>
          <w:rFonts w:ascii="Arial" w:hAnsi="Arial" w:cs="Arial"/>
        </w:rPr>
        <w:t>U = 1,1 W/</w:t>
      </w:r>
      <w:r w:rsidR="00AB344B" w:rsidRPr="00753A88">
        <w:rPr>
          <w:rFonts w:ascii="Arial" w:hAnsi="Arial" w:cs="Arial"/>
        </w:rPr>
        <w:t>m</w:t>
      </w:r>
      <w:r w:rsidR="00AB344B" w:rsidRPr="00753A88">
        <w:rPr>
          <w:rFonts w:ascii="Arial" w:hAnsi="Arial" w:cs="Arial"/>
          <w:vertAlign w:val="superscript"/>
        </w:rPr>
        <w:t>2</w:t>
      </w:r>
      <w:r w:rsidR="00AB344B">
        <w:rPr>
          <w:rFonts w:ascii="Arial" w:hAnsi="Arial" w:cs="Arial"/>
        </w:rPr>
        <w:t>*</w:t>
      </w:r>
      <w:r w:rsidRPr="00753A88">
        <w:rPr>
          <w:rFonts w:ascii="Arial" w:hAnsi="Arial" w:cs="Arial"/>
        </w:rPr>
        <w:t>K</w:t>
      </w:r>
      <w:r w:rsidR="00322DA9">
        <w:rPr>
          <w:rFonts w:ascii="Arial" w:hAnsi="Arial" w:cs="Arial"/>
        </w:rPr>
        <w:t xml:space="preserve"> (zgodnie z normą </w:t>
      </w:r>
      <w:r w:rsidR="00322DA9" w:rsidRPr="00753A88">
        <w:rPr>
          <w:rFonts w:ascii="Arial" w:hAnsi="Arial" w:cs="Arial"/>
        </w:rPr>
        <w:t>PN-EN ISO 6946:2008</w:t>
      </w:r>
      <w:r w:rsidR="00322DA9">
        <w:rPr>
          <w:rFonts w:ascii="Arial" w:hAnsi="Arial" w:cs="Arial"/>
        </w:rPr>
        <w:t xml:space="preserve">); </w:t>
      </w:r>
      <w:r w:rsidR="00322DA9" w:rsidRPr="00B0757A">
        <w:rPr>
          <w:rFonts w:ascii="Arial" w:hAnsi="Arial" w:cs="Arial"/>
        </w:rPr>
        <w:t>wymiary i liczba okien</w:t>
      </w:r>
      <w:r w:rsidR="00322DA9">
        <w:rPr>
          <w:rFonts w:ascii="Arial" w:hAnsi="Arial" w:cs="Arial"/>
        </w:rPr>
        <w:t>:</w:t>
      </w:r>
    </w:p>
    <w:p w14:paraId="2F3C90DE" w14:textId="5E8D250F" w:rsidR="00B0757A" w:rsidRDefault="00B0757A" w:rsidP="00B0757A">
      <w:pPr>
        <w:pStyle w:val="Akapitzlist"/>
        <w:numPr>
          <w:ilvl w:val="0"/>
          <w:numId w:val="12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2 okna o wymiarach 140 cm x 110 cm na elewacji północnej budynku,</w:t>
      </w:r>
    </w:p>
    <w:p w14:paraId="054E0BBB" w14:textId="3872F89D" w:rsidR="00B0757A" w:rsidRDefault="00B0757A" w:rsidP="00B0757A">
      <w:pPr>
        <w:pStyle w:val="Akapitzlist"/>
        <w:numPr>
          <w:ilvl w:val="0"/>
          <w:numId w:val="12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1 okno o wymiarach 140 cm x 110 cm na elewacji południowej budynku,</w:t>
      </w:r>
    </w:p>
    <w:p w14:paraId="759D8E8F" w14:textId="3547EAC3" w:rsidR="00B0757A" w:rsidRPr="00753A88" w:rsidRDefault="00B0757A" w:rsidP="00B0757A">
      <w:pPr>
        <w:pStyle w:val="Akapitzlist"/>
        <w:numPr>
          <w:ilvl w:val="0"/>
          <w:numId w:val="12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1 okno o wymiarach 140 cm x 110 cm na elewacji zachodniej bud</w:t>
      </w:r>
      <w:r w:rsidR="00ED4EE5">
        <w:rPr>
          <w:rFonts w:ascii="Arial" w:hAnsi="Arial" w:cs="Arial"/>
        </w:rPr>
        <w:t>ynku,</w:t>
      </w:r>
    </w:p>
    <w:p w14:paraId="11FD40C5" w14:textId="77777777" w:rsidR="00753A88" w:rsidRDefault="008D565D" w:rsidP="00CA742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8D565D">
        <w:rPr>
          <w:rFonts w:ascii="Arial" w:hAnsi="Arial" w:cs="Arial"/>
        </w:rPr>
        <w:t>adres: 09-226 Osiek-Wło</w:t>
      </w:r>
      <w:r>
        <w:rPr>
          <w:rFonts w:ascii="Arial" w:hAnsi="Arial" w:cs="Arial"/>
        </w:rPr>
        <w:t>stybory 3</w:t>
      </w:r>
      <w:r w:rsidRPr="008D565D">
        <w:rPr>
          <w:rFonts w:ascii="Arial" w:hAnsi="Arial" w:cs="Arial"/>
        </w:rPr>
        <w:t>; zakres robó</w:t>
      </w:r>
      <w:r>
        <w:rPr>
          <w:rFonts w:ascii="Arial" w:hAnsi="Arial" w:cs="Arial"/>
        </w:rPr>
        <w:t>t:</w:t>
      </w:r>
    </w:p>
    <w:p w14:paraId="3BAA7C0A" w14:textId="77777777" w:rsidR="008D565D" w:rsidRDefault="008D565D" w:rsidP="008D565D">
      <w:pPr>
        <w:pStyle w:val="Akapitzlist"/>
        <w:numPr>
          <w:ilvl w:val="0"/>
          <w:numId w:val="7"/>
        </w:numPr>
        <w:spacing w:after="120" w:line="360" w:lineRule="auto"/>
        <w:ind w:left="1560"/>
        <w:jc w:val="both"/>
        <w:rPr>
          <w:rFonts w:ascii="Arial" w:hAnsi="Arial" w:cs="Arial"/>
        </w:rPr>
      </w:pPr>
      <w:r w:rsidRPr="008D565D">
        <w:rPr>
          <w:rFonts w:ascii="Arial" w:hAnsi="Arial" w:cs="Arial"/>
        </w:rPr>
        <w:t xml:space="preserve">ocieplenie stropu poddasza o powierzchni </w:t>
      </w:r>
      <w:r>
        <w:rPr>
          <w:rFonts w:ascii="Arial" w:hAnsi="Arial" w:cs="Arial"/>
        </w:rPr>
        <w:t>9</w:t>
      </w:r>
      <w:r w:rsidRPr="008D565D">
        <w:rPr>
          <w:rFonts w:ascii="Arial" w:hAnsi="Arial" w:cs="Arial"/>
        </w:rPr>
        <w:t>0 m</w:t>
      </w:r>
      <w:r w:rsidRPr="008D565D">
        <w:rPr>
          <w:rFonts w:ascii="Arial" w:hAnsi="Arial" w:cs="Arial"/>
          <w:vertAlign w:val="superscript"/>
        </w:rPr>
        <w:t>2</w:t>
      </w:r>
      <w:r w:rsidRPr="008D565D">
        <w:rPr>
          <w:rFonts w:ascii="Arial" w:hAnsi="Arial" w:cs="Arial"/>
        </w:rPr>
        <w:t xml:space="preserve"> matami wełny mineralnej lub styropianu o grubości 15 cm (o współczynniku przewodzenia ciepła λ= 0,040 W/(m*K), zgodnie z normą PN-EN ISO 6946:2008</w:t>
      </w:r>
      <w:r>
        <w:rPr>
          <w:rFonts w:ascii="Arial" w:hAnsi="Arial" w:cs="Arial"/>
        </w:rPr>
        <w:t>),</w:t>
      </w:r>
    </w:p>
    <w:p w14:paraId="1665677F" w14:textId="77777777" w:rsidR="008D565D" w:rsidRDefault="008D565D" w:rsidP="008D565D">
      <w:pPr>
        <w:pStyle w:val="Akapitzlist"/>
        <w:numPr>
          <w:ilvl w:val="0"/>
          <w:numId w:val="7"/>
        </w:numPr>
        <w:spacing w:after="120" w:line="360" w:lineRule="auto"/>
        <w:ind w:left="1560"/>
        <w:jc w:val="both"/>
        <w:rPr>
          <w:rFonts w:ascii="Arial" w:hAnsi="Arial" w:cs="Arial"/>
        </w:rPr>
      </w:pPr>
      <w:r w:rsidRPr="008D565D">
        <w:rPr>
          <w:rFonts w:ascii="Arial" w:hAnsi="Arial" w:cs="Arial"/>
        </w:rPr>
        <w:t xml:space="preserve">ocieplenie ścian zewnętrznych o powierzchni </w:t>
      </w:r>
      <w:r>
        <w:rPr>
          <w:rFonts w:ascii="Arial" w:hAnsi="Arial" w:cs="Arial"/>
        </w:rPr>
        <w:t>291</w:t>
      </w:r>
      <w:r w:rsidRPr="008D565D">
        <w:rPr>
          <w:rFonts w:ascii="Arial" w:hAnsi="Arial" w:cs="Arial"/>
        </w:rPr>
        <w:t xml:space="preserve"> m</w:t>
      </w:r>
      <w:r w:rsidRPr="008D565D">
        <w:rPr>
          <w:rFonts w:ascii="Arial" w:hAnsi="Arial" w:cs="Arial"/>
          <w:vertAlign w:val="superscript"/>
        </w:rPr>
        <w:t>2</w:t>
      </w:r>
      <w:r w:rsidRPr="008D565D">
        <w:rPr>
          <w:rFonts w:ascii="Arial" w:hAnsi="Arial" w:cs="Arial"/>
        </w:rPr>
        <w:t xml:space="preserve"> styropianem o grubości 14 cm (o współczynniku przewodzenia ciepła λ = 0,040 W/(m*K), zgodnie z normą PN-EN ISO 6946:2008), metodą </w:t>
      </w:r>
      <w:proofErr w:type="spellStart"/>
      <w:r w:rsidRPr="008D565D">
        <w:rPr>
          <w:rFonts w:ascii="Arial" w:hAnsi="Arial" w:cs="Arial"/>
        </w:rPr>
        <w:t>bezspoinową</w:t>
      </w:r>
      <w:proofErr w:type="spellEnd"/>
      <w:r w:rsidR="0058545A">
        <w:rPr>
          <w:rFonts w:ascii="Arial" w:hAnsi="Arial" w:cs="Arial"/>
        </w:rPr>
        <w:t>,</w:t>
      </w:r>
    </w:p>
    <w:p w14:paraId="4B404123" w14:textId="694A709A" w:rsidR="0058545A" w:rsidRDefault="0058545A" w:rsidP="008D565D">
      <w:pPr>
        <w:pStyle w:val="Akapitzlist"/>
        <w:numPr>
          <w:ilvl w:val="0"/>
          <w:numId w:val="7"/>
        </w:numPr>
        <w:spacing w:after="120" w:line="360" w:lineRule="auto"/>
        <w:ind w:left="1560"/>
        <w:jc w:val="both"/>
        <w:rPr>
          <w:rFonts w:ascii="Arial" w:hAnsi="Arial" w:cs="Arial"/>
        </w:rPr>
      </w:pPr>
      <w:r w:rsidRPr="0058545A">
        <w:rPr>
          <w:rFonts w:ascii="Arial" w:hAnsi="Arial" w:cs="Arial"/>
        </w:rPr>
        <w:t xml:space="preserve">wymiana istniejących okien na nowe o współczynniku przenikania ciepła </w:t>
      </w:r>
      <w:r w:rsidR="007B26EC">
        <w:rPr>
          <w:rFonts w:ascii="Arial" w:hAnsi="Arial" w:cs="Arial"/>
        </w:rPr>
        <w:br/>
      </w:r>
      <w:r w:rsidRPr="0058545A">
        <w:rPr>
          <w:rFonts w:ascii="Arial" w:hAnsi="Arial" w:cs="Arial"/>
        </w:rPr>
        <w:t>U = 1,1 W/m</w:t>
      </w:r>
      <w:r w:rsidRPr="0058545A">
        <w:rPr>
          <w:rFonts w:ascii="Arial" w:hAnsi="Arial" w:cs="Arial"/>
          <w:vertAlign w:val="superscript"/>
        </w:rPr>
        <w:t>2</w:t>
      </w:r>
      <w:r w:rsidRPr="0058545A">
        <w:rPr>
          <w:rFonts w:ascii="Arial" w:hAnsi="Arial" w:cs="Arial"/>
        </w:rPr>
        <w:t xml:space="preserve">*K (zgodnie z normą PN-EN ISO 6946:2008); </w:t>
      </w:r>
      <w:r w:rsidRPr="00B0757A">
        <w:rPr>
          <w:rFonts w:ascii="Arial" w:hAnsi="Arial" w:cs="Arial"/>
        </w:rPr>
        <w:t>wymiary i liczba okien:</w:t>
      </w:r>
    </w:p>
    <w:p w14:paraId="28ADCB2D" w14:textId="51BB3893" w:rsidR="00B0757A" w:rsidRDefault="00B0757A" w:rsidP="00B0757A">
      <w:pPr>
        <w:pStyle w:val="Akapitzlist"/>
        <w:numPr>
          <w:ilvl w:val="0"/>
          <w:numId w:val="13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1 okno o wymiarach 210 cm x 145 cm na elewacji północnej,</w:t>
      </w:r>
    </w:p>
    <w:p w14:paraId="73885F41" w14:textId="150E8A4E" w:rsidR="00B0757A" w:rsidRDefault="00B0757A" w:rsidP="00B0757A">
      <w:pPr>
        <w:pStyle w:val="Akapitzlist"/>
        <w:numPr>
          <w:ilvl w:val="0"/>
          <w:numId w:val="13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1 okno o wymiarach 100 cm x 145 cm na elewacji północnej,</w:t>
      </w:r>
    </w:p>
    <w:p w14:paraId="761815F0" w14:textId="67482E8A" w:rsidR="00B0757A" w:rsidRDefault="00B0757A" w:rsidP="00B0757A">
      <w:pPr>
        <w:pStyle w:val="Akapitzlist"/>
        <w:numPr>
          <w:ilvl w:val="0"/>
          <w:numId w:val="13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1 okno o wymiarach 50 cm x 145 cm na elewacji północnej,</w:t>
      </w:r>
    </w:p>
    <w:p w14:paraId="743D1B2B" w14:textId="7139E819" w:rsidR="00B0757A" w:rsidRDefault="00B0757A" w:rsidP="00B0757A">
      <w:pPr>
        <w:pStyle w:val="Akapitzlist"/>
        <w:numPr>
          <w:ilvl w:val="0"/>
          <w:numId w:val="13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okna o wymiarach 140 cm x 145 cm </w:t>
      </w:r>
      <w:r w:rsidR="00ED4EE5">
        <w:rPr>
          <w:rFonts w:ascii="Arial" w:hAnsi="Arial" w:cs="Arial"/>
        </w:rPr>
        <w:t>na elewacji wschodniej,</w:t>
      </w:r>
    </w:p>
    <w:p w14:paraId="5CE25092" w14:textId="4ECB914C" w:rsidR="00ED4EE5" w:rsidRDefault="00ED4EE5" w:rsidP="00B0757A">
      <w:pPr>
        <w:pStyle w:val="Akapitzlist"/>
        <w:numPr>
          <w:ilvl w:val="0"/>
          <w:numId w:val="13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6 okien o wymiarach 210 cm x 145 cm na elewacji południowej,</w:t>
      </w:r>
    </w:p>
    <w:p w14:paraId="7C832912" w14:textId="4E9C9949" w:rsidR="00ED4EE5" w:rsidRDefault="00ED4EE5" w:rsidP="00B0757A">
      <w:pPr>
        <w:pStyle w:val="Akapitzlist"/>
        <w:numPr>
          <w:ilvl w:val="0"/>
          <w:numId w:val="13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2 okna o wymiarach 140 cm x 145 cm na elewacji południowej,</w:t>
      </w:r>
    </w:p>
    <w:p w14:paraId="3AF11AC4" w14:textId="68B15551" w:rsidR="00ED4EE5" w:rsidRPr="008D565D" w:rsidRDefault="00ED4EE5" w:rsidP="00B0757A">
      <w:pPr>
        <w:pStyle w:val="Akapitzlist"/>
        <w:numPr>
          <w:ilvl w:val="0"/>
          <w:numId w:val="13"/>
        </w:numPr>
        <w:spacing w:after="120" w:line="360" w:lineRule="auto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>1 okno o wymiarach 140 cm x 145 cm na elewacji zachodniej,</w:t>
      </w:r>
    </w:p>
    <w:p w14:paraId="7B0FB8EC" w14:textId="07032D49" w:rsidR="008D565D" w:rsidRDefault="00E64338" w:rsidP="00E64338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Pr="00E64338">
        <w:rPr>
          <w:rFonts w:ascii="Arial" w:hAnsi="Arial" w:cs="Arial"/>
        </w:rPr>
        <w:t>09-226 Zawidz Kościelny, ul. Ziel</w:t>
      </w:r>
      <w:r w:rsidR="00604A2D">
        <w:rPr>
          <w:rFonts w:ascii="Arial" w:hAnsi="Arial" w:cs="Arial"/>
        </w:rPr>
        <w:t>o</w:t>
      </w:r>
      <w:bookmarkStart w:id="0" w:name="_GoBack"/>
      <w:bookmarkEnd w:id="0"/>
      <w:r w:rsidRPr="00E64338">
        <w:rPr>
          <w:rFonts w:ascii="Arial" w:hAnsi="Arial" w:cs="Arial"/>
        </w:rPr>
        <w:t>na 9</w:t>
      </w:r>
      <w:r>
        <w:rPr>
          <w:rFonts w:ascii="Arial" w:hAnsi="Arial" w:cs="Arial"/>
        </w:rPr>
        <w:t>; zakres robót:</w:t>
      </w:r>
    </w:p>
    <w:p w14:paraId="25363471" w14:textId="77777777" w:rsidR="00E64338" w:rsidRDefault="00E64338" w:rsidP="00ED4EE5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8D565D">
        <w:rPr>
          <w:rFonts w:ascii="Arial" w:hAnsi="Arial" w:cs="Arial"/>
        </w:rPr>
        <w:t xml:space="preserve">ocieplenie stropu poddasza o powierzchni </w:t>
      </w:r>
      <w:r>
        <w:rPr>
          <w:rFonts w:ascii="Arial" w:hAnsi="Arial" w:cs="Arial"/>
        </w:rPr>
        <w:t>70</w:t>
      </w:r>
      <w:r w:rsidRPr="008D565D">
        <w:rPr>
          <w:rFonts w:ascii="Arial" w:hAnsi="Arial" w:cs="Arial"/>
        </w:rPr>
        <w:t xml:space="preserve"> m</w:t>
      </w:r>
      <w:r w:rsidRPr="008D565D">
        <w:rPr>
          <w:rFonts w:ascii="Arial" w:hAnsi="Arial" w:cs="Arial"/>
          <w:vertAlign w:val="superscript"/>
        </w:rPr>
        <w:t>2</w:t>
      </w:r>
      <w:r w:rsidRPr="008D565D">
        <w:rPr>
          <w:rFonts w:ascii="Arial" w:hAnsi="Arial" w:cs="Arial"/>
        </w:rPr>
        <w:t xml:space="preserve"> matami wełny mineralnej lub styropianu o grubości 15 cm (o współczynniku przewodzenia ciepła λ= 0,040 W/(m*K), zgodnie z normą PN-EN ISO 6946:2008</w:t>
      </w:r>
      <w:r>
        <w:rPr>
          <w:rFonts w:ascii="Arial" w:hAnsi="Arial" w:cs="Arial"/>
        </w:rPr>
        <w:t>),</w:t>
      </w:r>
    </w:p>
    <w:p w14:paraId="3255C0AF" w14:textId="77777777" w:rsidR="00ED4EE5" w:rsidRDefault="00E64338" w:rsidP="00ED4EE5">
      <w:pPr>
        <w:pStyle w:val="Akapitzlist"/>
        <w:numPr>
          <w:ilvl w:val="0"/>
          <w:numId w:val="14"/>
        </w:numPr>
        <w:spacing w:after="120" w:line="360" w:lineRule="auto"/>
        <w:ind w:left="1560"/>
        <w:jc w:val="both"/>
        <w:rPr>
          <w:rFonts w:ascii="Arial" w:hAnsi="Arial" w:cs="Arial"/>
        </w:rPr>
      </w:pPr>
      <w:r w:rsidRPr="008D565D">
        <w:rPr>
          <w:rFonts w:ascii="Arial" w:hAnsi="Arial" w:cs="Arial"/>
        </w:rPr>
        <w:lastRenderedPageBreak/>
        <w:t xml:space="preserve">ocieplenie ścian zewnętrznych o powierzchni </w:t>
      </w:r>
      <w:r>
        <w:rPr>
          <w:rFonts w:ascii="Arial" w:hAnsi="Arial" w:cs="Arial"/>
        </w:rPr>
        <w:t>276</w:t>
      </w:r>
      <w:r w:rsidRPr="008D565D">
        <w:rPr>
          <w:rFonts w:ascii="Arial" w:hAnsi="Arial" w:cs="Arial"/>
        </w:rPr>
        <w:t xml:space="preserve"> m</w:t>
      </w:r>
      <w:r w:rsidRPr="008D565D">
        <w:rPr>
          <w:rFonts w:ascii="Arial" w:hAnsi="Arial" w:cs="Arial"/>
          <w:vertAlign w:val="superscript"/>
        </w:rPr>
        <w:t>2</w:t>
      </w:r>
      <w:r w:rsidRPr="008D565D">
        <w:rPr>
          <w:rFonts w:ascii="Arial" w:hAnsi="Arial" w:cs="Arial"/>
        </w:rPr>
        <w:t xml:space="preserve"> styropianem o grubości 14 cm (o współczynniku przewodzenia ciepła λ = 0,040 W/(m*K), zgodnie z normą PN-EN ISO 6946:2008), metodą </w:t>
      </w:r>
      <w:proofErr w:type="spellStart"/>
      <w:r w:rsidRPr="008D565D">
        <w:rPr>
          <w:rFonts w:ascii="Arial" w:hAnsi="Arial" w:cs="Arial"/>
        </w:rPr>
        <w:t>bezspoinową</w:t>
      </w:r>
      <w:proofErr w:type="spellEnd"/>
      <w:r>
        <w:rPr>
          <w:rFonts w:ascii="Arial" w:hAnsi="Arial" w:cs="Arial"/>
        </w:rPr>
        <w:t>,</w:t>
      </w:r>
    </w:p>
    <w:p w14:paraId="63C9B05E" w14:textId="67CEC319" w:rsidR="00E64338" w:rsidRPr="00ED4EE5" w:rsidRDefault="00E64338" w:rsidP="00ED4EE5">
      <w:pPr>
        <w:pStyle w:val="Akapitzlist"/>
        <w:numPr>
          <w:ilvl w:val="0"/>
          <w:numId w:val="14"/>
        </w:numPr>
        <w:spacing w:after="120" w:line="360" w:lineRule="auto"/>
        <w:ind w:left="1560"/>
        <w:jc w:val="both"/>
        <w:rPr>
          <w:rFonts w:ascii="Arial" w:hAnsi="Arial" w:cs="Arial"/>
        </w:rPr>
      </w:pPr>
      <w:r w:rsidRPr="00ED4EE5">
        <w:rPr>
          <w:rFonts w:ascii="Arial" w:hAnsi="Arial" w:cs="Arial"/>
        </w:rPr>
        <w:t xml:space="preserve">wymiana istniejących okien na nowe o współczynniku przenikania ciepła </w:t>
      </w:r>
      <w:r w:rsidR="007B26EC">
        <w:rPr>
          <w:rFonts w:ascii="Arial" w:hAnsi="Arial" w:cs="Arial"/>
        </w:rPr>
        <w:br/>
      </w:r>
      <w:r w:rsidRPr="00ED4EE5">
        <w:rPr>
          <w:rFonts w:ascii="Arial" w:hAnsi="Arial" w:cs="Arial"/>
        </w:rPr>
        <w:t>U = 1,1 W/m</w:t>
      </w:r>
      <w:r w:rsidRPr="00ED4EE5">
        <w:rPr>
          <w:rFonts w:ascii="Arial" w:hAnsi="Arial" w:cs="Arial"/>
          <w:vertAlign w:val="superscript"/>
        </w:rPr>
        <w:t>2</w:t>
      </w:r>
      <w:r w:rsidRPr="00ED4EE5">
        <w:rPr>
          <w:rFonts w:ascii="Arial" w:hAnsi="Arial" w:cs="Arial"/>
        </w:rPr>
        <w:t>*K (zgodnie z normą PN-EN ISO 6946:2008); wymiary i liczba okien:</w:t>
      </w:r>
    </w:p>
    <w:p w14:paraId="4C8A8140" w14:textId="2273F6E5" w:rsidR="00ED4EE5" w:rsidRP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ED4EE5">
        <w:rPr>
          <w:rFonts w:ascii="Arial" w:hAnsi="Arial" w:cs="Arial"/>
        </w:rPr>
        <w:t xml:space="preserve">1 okno o wymiarach </w:t>
      </w:r>
      <w:r>
        <w:rPr>
          <w:rFonts w:ascii="Arial" w:hAnsi="Arial" w:cs="Arial"/>
        </w:rPr>
        <w:t>120</w:t>
      </w:r>
      <w:r w:rsidRPr="00ED4EE5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80</w:t>
      </w:r>
      <w:r w:rsidRPr="00ED4EE5">
        <w:rPr>
          <w:rFonts w:ascii="Arial" w:hAnsi="Arial" w:cs="Arial"/>
        </w:rPr>
        <w:t xml:space="preserve"> cm na elewacji północnej,</w:t>
      </w:r>
    </w:p>
    <w:p w14:paraId="2305FD4E" w14:textId="6B5FE9B6" w:rsid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okna</w:t>
      </w:r>
      <w:r w:rsidRPr="00ED4EE5">
        <w:rPr>
          <w:rFonts w:ascii="Arial" w:hAnsi="Arial" w:cs="Arial"/>
        </w:rPr>
        <w:t xml:space="preserve"> o wymiarach </w:t>
      </w:r>
      <w:r>
        <w:rPr>
          <w:rFonts w:ascii="Arial" w:hAnsi="Arial" w:cs="Arial"/>
        </w:rPr>
        <w:t>85</w:t>
      </w:r>
      <w:r w:rsidRPr="00ED4EE5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55</w:t>
      </w:r>
      <w:r w:rsidRPr="00ED4EE5">
        <w:rPr>
          <w:rFonts w:ascii="Arial" w:hAnsi="Arial" w:cs="Arial"/>
        </w:rPr>
        <w:t xml:space="preserve"> cm na elewacji północnej</w:t>
      </w:r>
      <w:r>
        <w:rPr>
          <w:rFonts w:ascii="Arial" w:hAnsi="Arial" w:cs="Arial"/>
        </w:rPr>
        <w:t>,</w:t>
      </w:r>
    </w:p>
    <w:p w14:paraId="49F8DDC0" w14:textId="76E91A92" w:rsid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D4EE5">
        <w:rPr>
          <w:rFonts w:ascii="Arial" w:hAnsi="Arial" w:cs="Arial"/>
        </w:rPr>
        <w:t xml:space="preserve"> okna o wymiarach 140 cm x </w:t>
      </w:r>
      <w:r>
        <w:rPr>
          <w:rFonts w:ascii="Arial" w:hAnsi="Arial" w:cs="Arial"/>
        </w:rPr>
        <w:t>120</w:t>
      </w:r>
      <w:r w:rsidRPr="00ED4EE5">
        <w:rPr>
          <w:rFonts w:ascii="Arial" w:hAnsi="Arial" w:cs="Arial"/>
        </w:rPr>
        <w:t xml:space="preserve"> cm na elewacji wschodniej</w:t>
      </w:r>
      <w:r>
        <w:rPr>
          <w:rFonts w:ascii="Arial" w:hAnsi="Arial" w:cs="Arial"/>
        </w:rPr>
        <w:t>,</w:t>
      </w:r>
    </w:p>
    <w:p w14:paraId="62E16898" w14:textId="26910DC6" w:rsid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okno</w:t>
      </w:r>
      <w:r w:rsidRPr="00ED4EE5">
        <w:rPr>
          <w:rFonts w:ascii="Arial" w:hAnsi="Arial" w:cs="Arial"/>
        </w:rPr>
        <w:t xml:space="preserve"> o wymiarach </w:t>
      </w:r>
      <w:r>
        <w:rPr>
          <w:rFonts w:ascii="Arial" w:hAnsi="Arial" w:cs="Arial"/>
        </w:rPr>
        <w:t>200</w:t>
      </w:r>
      <w:r w:rsidRPr="00ED4EE5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80</w:t>
      </w:r>
      <w:r w:rsidRPr="00ED4EE5">
        <w:rPr>
          <w:rFonts w:ascii="Arial" w:hAnsi="Arial" w:cs="Arial"/>
        </w:rPr>
        <w:t xml:space="preserve"> cm na elewacji wschodniej</w:t>
      </w:r>
      <w:r>
        <w:rPr>
          <w:rFonts w:ascii="Arial" w:hAnsi="Arial" w:cs="Arial"/>
        </w:rPr>
        <w:t>,</w:t>
      </w:r>
    </w:p>
    <w:p w14:paraId="4EDACCE9" w14:textId="11A72602" w:rsidR="00ED4EE5" w:rsidRP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okno</w:t>
      </w:r>
      <w:r w:rsidRPr="00ED4EE5">
        <w:rPr>
          <w:rFonts w:ascii="Arial" w:hAnsi="Arial" w:cs="Arial"/>
        </w:rPr>
        <w:t xml:space="preserve"> o wymiarach </w:t>
      </w:r>
      <w:r>
        <w:rPr>
          <w:rFonts w:ascii="Arial" w:hAnsi="Arial" w:cs="Arial"/>
        </w:rPr>
        <w:t>140</w:t>
      </w:r>
      <w:r w:rsidRPr="00ED4EE5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120</w:t>
      </w:r>
      <w:r w:rsidRPr="00ED4EE5">
        <w:rPr>
          <w:rFonts w:ascii="Arial" w:hAnsi="Arial" w:cs="Arial"/>
        </w:rPr>
        <w:t xml:space="preserve"> cm na elewacji południowej,</w:t>
      </w:r>
    </w:p>
    <w:p w14:paraId="7CC1817A" w14:textId="5A3C4A29" w:rsid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4EE5">
        <w:rPr>
          <w:rFonts w:ascii="Arial" w:hAnsi="Arial" w:cs="Arial"/>
        </w:rPr>
        <w:t xml:space="preserve"> okna o wymiarach </w:t>
      </w:r>
      <w:r>
        <w:rPr>
          <w:rFonts w:ascii="Arial" w:hAnsi="Arial" w:cs="Arial"/>
        </w:rPr>
        <w:t>85</w:t>
      </w:r>
      <w:r w:rsidRPr="00ED4EE5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55</w:t>
      </w:r>
      <w:r w:rsidRPr="00ED4EE5">
        <w:rPr>
          <w:rFonts w:ascii="Arial" w:hAnsi="Arial" w:cs="Arial"/>
        </w:rPr>
        <w:t xml:space="preserve"> cm na elewacji południowej</w:t>
      </w:r>
    </w:p>
    <w:p w14:paraId="21F2F14C" w14:textId="398A9837" w:rsid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okno</w:t>
      </w:r>
      <w:r w:rsidRPr="00ED4EE5">
        <w:rPr>
          <w:rFonts w:ascii="Arial" w:hAnsi="Arial" w:cs="Arial"/>
        </w:rPr>
        <w:t xml:space="preserve"> o wymiarach </w:t>
      </w:r>
      <w:r>
        <w:rPr>
          <w:rFonts w:ascii="Arial" w:hAnsi="Arial" w:cs="Arial"/>
        </w:rPr>
        <w:t>120</w:t>
      </w:r>
      <w:r w:rsidRPr="00ED4EE5">
        <w:rPr>
          <w:rFonts w:ascii="Arial" w:hAnsi="Arial" w:cs="Arial"/>
        </w:rPr>
        <w:t xml:space="preserve"> cm x </w:t>
      </w:r>
      <w:r>
        <w:rPr>
          <w:rFonts w:ascii="Arial" w:hAnsi="Arial" w:cs="Arial"/>
        </w:rPr>
        <w:t>80</w:t>
      </w:r>
      <w:r w:rsidRPr="00ED4EE5">
        <w:rPr>
          <w:rFonts w:ascii="Arial" w:hAnsi="Arial" w:cs="Arial"/>
        </w:rPr>
        <w:t xml:space="preserve"> cm na elewacji południowej,</w:t>
      </w:r>
    </w:p>
    <w:p w14:paraId="0B40BE29" w14:textId="7C8DD0A1" w:rsid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okno o wymiarach 140 cm x 120 cm na elewacji zachodniej,</w:t>
      </w:r>
    </w:p>
    <w:p w14:paraId="1EDFCE0D" w14:textId="378B1562" w:rsidR="00ED4EE5" w:rsidRPr="00ED4EE5" w:rsidRDefault="00ED4EE5" w:rsidP="00ED4EE5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okna o wymiarach 60 cm x 120 cm na elewacji zachodniej,</w:t>
      </w:r>
    </w:p>
    <w:p w14:paraId="4B7FEF1F" w14:textId="77777777" w:rsidR="008D565D" w:rsidRDefault="00E64338" w:rsidP="00E64338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Pr="00E64338">
        <w:rPr>
          <w:rFonts w:ascii="Arial" w:hAnsi="Arial" w:cs="Arial"/>
        </w:rPr>
        <w:t>09-226 Żytowo 32</w:t>
      </w:r>
      <w:r>
        <w:rPr>
          <w:rFonts w:ascii="Arial" w:hAnsi="Arial" w:cs="Arial"/>
        </w:rPr>
        <w:t>; zakres robót:</w:t>
      </w:r>
    </w:p>
    <w:p w14:paraId="06056476" w14:textId="2D00F302" w:rsidR="00E64338" w:rsidRDefault="00E64338" w:rsidP="00E64338">
      <w:pPr>
        <w:pStyle w:val="Akapitzlist"/>
        <w:numPr>
          <w:ilvl w:val="0"/>
          <w:numId w:val="8"/>
        </w:numPr>
        <w:spacing w:after="120" w:line="360" w:lineRule="auto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dodatkowej warstwy izolacji termicznej</w:t>
      </w:r>
      <w:r w:rsidRPr="00E64338">
        <w:rPr>
          <w:rFonts w:ascii="Arial" w:hAnsi="Arial" w:cs="Arial"/>
        </w:rPr>
        <w:t xml:space="preserve"> stropu poddasza </w:t>
      </w:r>
      <w:r w:rsidR="00425031">
        <w:rPr>
          <w:rFonts w:ascii="Arial" w:hAnsi="Arial" w:cs="Arial"/>
        </w:rPr>
        <w:br/>
      </w:r>
      <w:r w:rsidRPr="00E64338">
        <w:rPr>
          <w:rFonts w:ascii="Arial" w:hAnsi="Arial" w:cs="Arial"/>
        </w:rPr>
        <w:t>o powierzchni 70 m</w:t>
      </w:r>
      <w:r w:rsidRPr="00E64338">
        <w:rPr>
          <w:rFonts w:ascii="Arial" w:hAnsi="Arial" w:cs="Arial"/>
          <w:vertAlign w:val="superscript"/>
        </w:rPr>
        <w:t>2</w:t>
      </w:r>
      <w:r w:rsidRPr="00E64338">
        <w:rPr>
          <w:rFonts w:ascii="Arial" w:hAnsi="Arial" w:cs="Arial"/>
        </w:rPr>
        <w:t xml:space="preserve"> matami wełny mineralnej o grubości 15 cm </w:t>
      </w:r>
      <w:r w:rsidR="007B26EC">
        <w:rPr>
          <w:rFonts w:ascii="Arial" w:hAnsi="Arial" w:cs="Arial"/>
        </w:rPr>
        <w:br/>
      </w:r>
      <w:r w:rsidRPr="00E64338">
        <w:rPr>
          <w:rFonts w:ascii="Arial" w:hAnsi="Arial" w:cs="Arial"/>
        </w:rPr>
        <w:t>(o współczynniku przewodzenia ciepła λ= 0,040 W/(m*K), zgodnie z normą PN-EN ISO 6946:2008)</w:t>
      </w:r>
    </w:p>
    <w:p w14:paraId="17EBC16F" w14:textId="77777777" w:rsidR="00E64338" w:rsidRPr="00AF59E6" w:rsidRDefault="00E64338" w:rsidP="00AF59E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Pr="00E64338">
        <w:t xml:space="preserve"> </w:t>
      </w:r>
      <w:r>
        <w:rPr>
          <w:rFonts w:ascii="Arial" w:hAnsi="Arial" w:cs="Arial"/>
        </w:rPr>
        <w:t>09-226 Jaworowo Kolonia 8; zakres robót:</w:t>
      </w:r>
    </w:p>
    <w:p w14:paraId="4A688C80" w14:textId="187762A1" w:rsidR="00E64338" w:rsidRDefault="00E64338" w:rsidP="00E64338">
      <w:pPr>
        <w:pStyle w:val="Akapitzlist"/>
        <w:numPr>
          <w:ilvl w:val="0"/>
          <w:numId w:val="8"/>
        </w:numPr>
        <w:spacing w:after="120" w:line="360" w:lineRule="auto"/>
        <w:ind w:left="1560"/>
        <w:jc w:val="both"/>
        <w:rPr>
          <w:rFonts w:ascii="Arial" w:hAnsi="Arial" w:cs="Arial"/>
        </w:rPr>
      </w:pPr>
      <w:r w:rsidRPr="00E64338">
        <w:rPr>
          <w:rFonts w:ascii="Arial" w:hAnsi="Arial" w:cs="Arial"/>
        </w:rPr>
        <w:t xml:space="preserve">wykonanie dodatkowej warstwy izolacji termicznej stropu poddasza </w:t>
      </w:r>
      <w:r w:rsidR="00425031">
        <w:rPr>
          <w:rFonts w:ascii="Arial" w:hAnsi="Arial" w:cs="Arial"/>
        </w:rPr>
        <w:br/>
      </w:r>
      <w:r w:rsidRPr="00E64338">
        <w:rPr>
          <w:rFonts w:ascii="Arial" w:hAnsi="Arial" w:cs="Arial"/>
        </w:rPr>
        <w:t xml:space="preserve">o powierzchni </w:t>
      </w:r>
      <w:r w:rsidR="00AF59E6">
        <w:rPr>
          <w:rFonts w:ascii="Arial" w:hAnsi="Arial" w:cs="Arial"/>
        </w:rPr>
        <w:t>88</w:t>
      </w:r>
      <w:r w:rsidRPr="00E64338">
        <w:rPr>
          <w:rFonts w:ascii="Arial" w:hAnsi="Arial" w:cs="Arial"/>
        </w:rPr>
        <w:t xml:space="preserve"> m</w:t>
      </w:r>
      <w:r w:rsidRPr="00E64338">
        <w:rPr>
          <w:rFonts w:ascii="Arial" w:hAnsi="Arial" w:cs="Arial"/>
          <w:vertAlign w:val="superscript"/>
        </w:rPr>
        <w:t>2</w:t>
      </w:r>
      <w:r w:rsidRPr="00E64338">
        <w:rPr>
          <w:rFonts w:ascii="Arial" w:hAnsi="Arial" w:cs="Arial"/>
        </w:rPr>
        <w:t xml:space="preserve"> </w:t>
      </w:r>
      <w:r w:rsidR="00AF59E6">
        <w:rPr>
          <w:rFonts w:ascii="Arial" w:hAnsi="Arial" w:cs="Arial"/>
        </w:rPr>
        <w:t>wełną mineralną granulowaną o grubości 17</w:t>
      </w:r>
      <w:r w:rsidRPr="00E64338">
        <w:rPr>
          <w:rFonts w:ascii="Arial" w:hAnsi="Arial" w:cs="Arial"/>
        </w:rPr>
        <w:t xml:space="preserve"> cm</w:t>
      </w:r>
      <w:r w:rsidR="00AF59E6">
        <w:rPr>
          <w:rFonts w:ascii="Arial" w:hAnsi="Arial" w:cs="Arial"/>
        </w:rPr>
        <w:t>,</w:t>
      </w:r>
    </w:p>
    <w:p w14:paraId="27E2E7CA" w14:textId="67843CAF" w:rsidR="00AF59E6" w:rsidRDefault="00AF59E6" w:rsidP="00E64338">
      <w:pPr>
        <w:pStyle w:val="Akapitzlist"/>
        <w:numPr>
          <w:ilvl w:val="0"/>
          <w:numId w:val="8"/>
        </w:numPr>
        <w:spacing w:after="120" w:line="360" w:lineRule="auto"/>
        <w:ind w:left="1560"/>
        <w:jc w:val="both"/>
        <w:rPr>
          <w:rFonts w:ascii="Arial" w:hAnsi="Arial" w:cs="Arial"/>
        </w:rPr>
      </w:pPr>
      <w:r w:rsidRPr="00AF59E6">
        <w:rPr>
          <w:rFonts w:ascii="Arial" w:hAnsi="Arial" w:cs="Arial"/>
        </w:rPr>
        <w:t xml:space="preserve">wykonanie dodatkowej warstwy izolacji termicznej ścian zewnętrznych </w:t>
      </w:r>
      <w:r w:rsidR="00425031">
        <w:rPr>
          <w:rFonts w:ascii="Arial" w:hAnsi="Arial" w:cs="Arial"/>
        </w:rPr>
        <w:br/>
      </w:r>
      <w:r w:rsidRPr="00AF59E6">
        <w:rPr>
          <w:rFonts w:ascii="Arial" w:hAnsi="Arial" w:cs="Arial"/>
        </w:rPr>
        <w:t>o powierzchni 138,9 m</w:t>
      </w:r>
      <w:r w:rsidRPr="00AF59E6">
        <w:rPr>
          <w:rFonts w:ascii="Arial" w:hAnsi="Arial" w:cs="Arial"/>
          <w:vertAlign w:val="superscript"/>
        </w:rPr>
        <w:t>2</w:t>
      </w:r>
      <w:r w:rsidRPr="00AF59E6">
        <w:rPr>
          <w:rFonts w:ascii="Arial" w:hAnsi="Arial" w:cs="Arial"/>
        </w:rPr>
        <w:t xml:space="preserve"> za pomocą płyty styropianowej fasadowej o grubości 12 cm (o współczynniku przewodzenia ciepła λ</w:t>
      </w:r>
      <w:r>
        <w:rPr>
          <w:rFonts w:ascii="Arial" w:hAnsi="Arial" w:cs="Arial"/>
        </w:rPr>
        <w:t>=</w:t>
      </w:r>
      <w:r w:rsidRPr="00AF59E6">
        <w:rPr>
          <w:rFonts w:ascii="Arial" w:hAnsi="Arial" w:cs="Arial"/>
        </w:rPr>
        <w:t xml:space="preserve">0,036 W/(m*K), </w:t>
      </w:r>
      <w:r w:rsidR="00425031">
        <w:rPr>
          <w:rFonts w:ascii="Arial" w:hAnsi="Arial" w:cs="Arial"/>
        </w:rPr>
        <w:br/>
      </w:r>
      <w:r w:rsidRPr="00AF59E6">
        <w:rPr>
          <w:rFonts w:ascii="Arial" w:hAnsi="Arial" w:cs="Arial"/>
        </w:rPr>
        <w:t>zgodnie z normą PN-EN ISO 6946:2008)</w:t>
      </w:r>
      <w:r>
        <w:rPr>
          <w:rFonts w:ascii="Arial" w:hAnsi="Arial" w:cs="Arial"/>
        </w:rPr>
        <w:t>,</w:t>
      </w:r>
    </w:p>
    <w:p w14:paraId="46E2E954" w14:textId="77777777" w:rsidR="00E64338" w:rsidRDefault="00AF59E6" w:rsidP="00AF59E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AF59E6">
        <w:rPr>
          <w:rFonts w:ascii="Arial" w:hAnsi="Arial" w:cs="Arial"/>
        </w:rPr>
        <w:t>adres: 09-226 Zalesie 24; zakres robót</w:t>
      </w:r>
      <w:r>
        <w:rPr>
          <w:rFonts w:ascii="Arial" w:hAnsi="Arial" w:cs="Arial"/>
        </w:rPr>
        <w:t>:</w:t>
      </w:r>
    </w:p>
    <w:p w14:paraId="0A1E1728" w14:textId="379EB7E7" w:rsidR="00AF59E6" w:rsidRDefault="00AF59E6" w:rsidP="00AF59E6">
      <w:pPr>
        <w:pStyle w:val="Akapitzlist"/>
        <w:numPr>
          <w:ilvl w:val="0"/>
          <w:numId w:val="8"/>
        </w:numPr>
        <w:spacing w:after="120" w:line="360" w:lineRule="auto"/>
        <w:ind w:left="1560"/>
        <w:jc w:val="both"/>
        <w:rPr>
          <w:rFonts w:ascii="Arial" w:hAnsi="Arial" w:cs="Arial"/>
        </w:rPr>
      </w:pPr>
      <w:r w:rsidRPr="00E64338">
        <w:rPr>
          <w:rFonts w:ascii="Arial" w:hAnsi="Arial" w:cs="Arial"/>
        </w:rPr>
        <w:t xml:space="preserve">wykonanie dodatkowej warstwy izolacji termicznej stropu poddasza </w:t>
      </w:r>
      <w:r w:rsidR="00425031">
        <w:rPr>
          <w:rFonts w:ascii="Arial" w:hAnsi="Arial" w:cs="Arial"/>
        </w:rPr>
        <w:br/>
      </w:r>
      <w:r w:rsidRPr="00E64338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176</w:t>
      </w:r>
      <w:r w:rsidRPr="00E64338">
        <w:rPr>
          <w:rFonts w:ascii="Arial" w:hAnsi="Arial" w:cs="Arial"/>
        </w:rPr>
        <w:t xml:space="preserve"> m</w:t>
      </w:r>
      <w:r w:rsidRPr="00E64338">
        <w:rPr>
          <w:rFonts w:ascii="Arial" w:hAnsi="Arial" w:cs="Arial"/>
          <w:vertAlign w:val="superscript"/>
        </w:rPr>
        <w:t>2</w:t>
      </w:r>
      <w:r w:rsidRPr="00E64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wełną mineralną o grubości 25</w:t>
      </w:r>
      <w:r w:rsidRPr="00E64338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 xml:space="preserve"> </w:t>
      </w:r>
      <w:r w:rsidR="00425031">
        <w:rPr>
          <w:rFonts w:ascii="Arial" w:hAnsi="Arial" w:cs="Arial"/>
        </w:rPr>
        <w:br/>
      </w:r>
      <w:r w:rsidRPr="00AF59E6">
        <w:rPr>
          <w:rFonts w:ascii="Arial" w:hAnsi="Arial" w:cs="Arial"/>
        </w:rPr>
        <w:t>(o współczynniku przewodzenia ciepła λ</w:t>
      </w:r>
      <w:r>
        <w:rPr>
          <w:rFonts w:ascii="Arial" w:hAnsi="Arial" w:cs="Arial"/>
        </w:rPr>
        <w:t>=0,038</w:t>
      </w:r>
      <w:r w:rsidRPr="00AF59E6">
        <w:rPr>
          <w:rFonts w:ascii="Arial" w:hAnsi="Arial" w:cs="Arial"/>
        </w:rPr>
        <w:t xml:space="preserve">W/(m*K), zgodnie z normą </w:t>
      </w:r>
      <w:r w:rsidR="00425031">
        <w:rPr>
          <w:rFonts w:ascii="Arial" w:hAnsi="Arial" w:cs="Arial"/>
        </w:rPr>
        <w:br/>
      </w:r>
      <w:r w:rsidRPr="00AF59E6">
        <w:rPr>
          <w:rFonts w:ascii="Arial" w:hAnsi="Arial" w:cs="Arial"/>
        </w:rPr>
        <w:t>PN-EN ISO 6946:2008),</w:t>
      </w:r>
    </w:p>
    <w:p w14:paraId="3F6B12A1" w14:textId="5F01F4DA" w:rsidR="00E64338" w:rsidRDefault="00AF59E6" w:rsidP="00C46BCA">
      <w:pPr>
        <w:pStyle w:val="Akapitzlist"/>
        <w:numPr>
          <w:ilvl w:val="0"/>
          <w:numId w:val="9"/>
        </w:numPr>
        <w:spacing w:after="120" w:line="360" w:lineRule="auto"/>
        <w:ind w:left="1559" w:hanging="357"/>
        <w:contextualSpacing w:val="0"/>
        <w:jc w:val="both"/>
        <w:rPr>
          <w:rFonts w:ascii="Arial" w:hAnsi="Arial" w:cs="Arial"/>
        </w:rPr>
      </w:pPr>
      <w:r w:rsidRPr="00AF59E6">
        <w:rPr>
          <w:rFonts w:ascii="Arial" w:hAnsi="Arial" w:cs="Arial"/>
        </w:rPr>
        <w:t xml:space="preserve">wykonanie dodatkowej warstwy izolacji termicznej ścian zewnętrznych </w:t>
      </w:r>
      <w:r w:rsidR="00425031">
        <w:rPr>
          <w:rFonts w:ascii="Arial" w:hAnsi="Arial" w:cs="Arial"/>
        </w:rPr>
        <w:br/>
      </w:r>
      <w:r w:rsidRPr="00AF59E6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125</w:t>
      </w:r>
      <w:r w:rsidRPr="00AF59E6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AF59E6">
        <w:rPr>
          <w:rFonts w:ascii="Arial" w:hAnsi="Arial" w:cs="Arial"/>
        </w:rPr>
        <w:t>9 m</w:t>
      </w:r>
      <w:r w:rsidRPr="00AF59E6">
        <w:rPr>
          <w:rFonts w:ascii="Arial" w:hAnsi="Arial" w:cs="Arial"/>
          <w:vertAlign w:val="superscript"/>
        </w:rPr>
        <w:t>2</w:t>
      </w:r>
      <w:r w:rsidRPr="00AF59E6">
        <w:rPr>
          <w:rFonts w:ascii="Arial" w:hAnsi="Arial" w:cs="Arial"/>
        </w:rPr>
        <w:t xml:space="preserve"> za pomocą płyty styropianowej fasadowej o grubości </w:t>
      </w:r>
      <w:r w:rsidR="00582F39">
        <w:rPr>
          <w:rFonts w:ascii="Arial" w:hAnsi="Arial" w:cs="Arial"/>
        </w:rPr>
        <w:t>16</w:t>
      </w:r>
      <w:r w:rsidRPr="00AF59E6">
        <w:rPr>
          <w:rFonts w:ascii="Arial" w:hAnsi="Arial" w:cs="Arial"/>
        </w:rPr>
        <w:t xml:space="preserve"> cm (o współczynniku przewodzenia ciepła λ ≤ 0,036 W/(m*K), zgodnie z normą PN-EN ISO 6946:2008)</w:t>
      </w:r>
      <w:r w:rsidR="00582F39">
        <w:rPr>
          <w:rFonts w:ascii="Arial" w:hAnsi="Arial" w:cs="Arial"/>
        </w:rPr>
        <w:t>.</w:t>
      </w:r>
    </w:p>
    <w:p w14:paraId="08C118FE" w14:textId="35506184" w:rsidR="005A72D2" w:rsidRDefault="00C46BCA" w:rsidP="005A72D2">
      <w:pPr>
        <w:pStyle w:val="Akapitzlist"/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informuje, że w przypadkach, w których odnosił się do normy </w:t>
      </w:r>
      <w:r w:rsidR="00425031">
        <w:rPr>
          <w:rFonts w:ascii="Arial" w:hAnsi="Arial" w:cs="Arial"/>
        </w:rPr>
        <w:br/>
      </w:r>
      <w:r w:rsidRPr="00C46BCA">
        <w:rPr>
          <w:rFonts w:ascii="Arial" w:hAnsi="Arial" w:cs="Arial"/>
        </w:rPr>
        <w:t>PN-EN ISO 6946:2008</w:t>
      </w:r>
      <w:r>
        <w:rPr>
          <w:rFonts w:ascii="Arial" w:hAnsi="Arial" w:cs="Arial"/>
        </w:rPr>
        <w:t xml:space="preserve">, dopuszcza również stosowanie normy równoważnej w zakresie </w:t>
      </w:r>
      <w:r w:rsidR="002F3A0A">
        <w:rPr>
          <w:rFonts w:ascii="Arial" w:hAnsi="Arial" w:cs="Arial"/>
        </w:rPr>
        <w:t>współczynnik</w:t>
      </w:r>
      <w:r w:rsidR="00425031">
        <w:rPr>
          <w:rFonts w:ascii="Arial" w:hAnsi="Arial" w:cs="Arial"/>
        </w:rPr>
        <w:t>a</w:t>
      </w:r>
      <w:r w:rsidR="002F3A0A">
        <w:rPr>
          <w:rFonts w:ascii="Arial" w:hAnsi="Arial" w:cs="Arial"/>
        </w:rPr>
        <w:t xml:space="preserve"> przewodzenia ciepła λ=</w:t>
      </w:r>
      <w:r w:rsidR="002F3A0A" w:rsidRPr="002F3A0A">
        <w:rPr>
          <w:rFonts w:ascii="Arial" w:hAnsi="Arial" w:cs="Arial"/>
        </w:rPr>
        <w:t>W/(m*K)</w:t>
      </w:r>
      <w:r w:rsidR="00425031">
        <w:rPr>
          <w:rFonts w:ascii="Arial" w:hAnsi="Arial" w:cs="Arial"/>
        </w:rPr>
        <w:t xml:space="preserve"> oraz współczynnika</w:t>
      </w:r>
      <w:r w:rsidR="002F3A0A">
        <w:rPr>
          <w:rFonts w:ascii="Arial" w:hAnsi="Arial" w:cs="Arial"/>
        </w:rPr>
        <w:t xml:space="preserve"> przenikania ciepła </w:t>
      </w:r>
      <w:r w:rsidR="002F3A0A">
        <w:rPr>
          <w:rFonts w:ascii="Arial" w:hAnsi="Arial" w:cs="Arial"/>
        </w:rPr>
        <w:br/>
        <w:t>U=</w:t>
      </w:r>
      <w:r w:rsidR="002F3A0A" w:rsidRPr="002F3A0A">
        <w:rPr>
          <w:rFonts w:ascii="Arial" w:hAnsi="Arial" w:cs="Arial"/>
        </w:rPr>
        <w:t xml:space="preserve"> W/m</w:t>
      </w:r>
      <w:r w:rsidR="002F3A0A" w:rsidRPr="002F3A0A">
        <w:rPr>
          <w:rFonts w:ascii="Arial" w:hAnsi="Arial" w:cs="Arial"/>
          <w:vertAlign w:val="superscript"/>
        </w:rPr>
        <w:t>2</w:t>
      </w:r>
      <w:r w:rsidR="002F3A0A" w:rsidRPr="002F3A0A">
        <w:rPr>
          <w:rFonts w:ascii="Arial" w:hAnsi="Arial" w:cs="Arial"/>
        </w:rPr>
        <w:t>*K</w:t>
      </w:r>
      <w:r w:rsidR="002F3A0A">
        <w:rPr>
          <w:rFonts w:ascii="Arial" w:hAnsi="Arial" w:cs="Arial"/>
        </w:rPr>
        <w:t>.</w:t>
      </w:r>
    </w:p>
    <w:p w14:paraId="77E84C25" w14:textId="0F1EC99D" w:rsidR="006345F8" w:rsidRPr="005A72D2" w:rsidRDefault="0094748A" w:rsidP="005A72D2">
      <w:pPr>
        <w:pStyle w:val="Akapitzlist"/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345F8" w:rsidRPr="006345F8">
        <w:rPr>
          <w:rFonts w:ascii="Arial" w:hAnsi="Arial" w:cs="Arial"/>
        </w:rPr>
        <w:t xml:space="preserve">kres gwarancji, udzielonej przez Wykonawcę na </w:t>
      </w:r>
      <w:r w:rsidR="006345F8">
        <w:rPr>
          <w:rFonts w:ascii="Arial" w:hAnsi="Arial" w:cs="Arial"/>
        </w:rPr>
        <w:t>ww. roboty termomodernizacyjne</w:t>
      </w:r>
      <w:r w:rsidR="006345F8" w:rsidRPr="006345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będzie</w:t>
      </w:r>
      <w:r w:rsidR="006345F8" w:rsidRPr="006345F8">
        <w:rPr>
          <w:rFonts w:ascii="Arial" w:hAnsi="Arial" w:cs="Arial"/>
        </w:rPr>
        <w:t xml:space="preserve"> wynosić </w:t>
      </w:r>
      <w:r w:rsidR="006345F8">
        <w:rPr>
          <w:rFonts w:ascii="Arial" w:hAnsi="Arial" w:cs="Arial"/>
        </w:rPr>
        <w:t>60</w:t>
      </w:r>
      <w:r w:rsidR="006345F8" w:rsidRPr="006345F8">
        <w:rPr>
          <w:rFonts w:ascii="Arial" w:hAnsi="Arial" w:cs="Arial"/>
        </w:rPr>
        <w:t xml:space="preserve"> miesięcy</w:t>
      </w:r>
      <w:r w:rsidR="00B7624E">
        <w:rPr>
          <w:rFonts w:ascii="Arial" w:hAnsi="Arial" w:cs="Arial"/>
        </w:rPr>
        <w:t>.</w:t>
      </w:r>
    </w:p>
    <w:p w14:paraId="7EB3352E" w14:textId="71A62BAB" w:rsidR="005D199D" w:rsidRPr="007900C4" w:rsidRDefault="005D199D" w:rsidP="00697B05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7900C4">
        <w:rPr>
          <w:rFonts w:ascii="Arial" w:hAnsi="Arial" w:cs="Arial"/>
        </w:rPr>
        <w:t xml:space="preserve">Dostawę i montaż </w:t>
      </w:r>
      <w:r w:rsidR="0054266C" w:rsidRPr="007900C4">
        <w:rPr>
          <w:rFonts w:ascii="Arial" w:hAnsi="Arial" w:cs="Arial"/>
        </w:rPr>
        <w:t xml:space="preserve">fabrycznie nowych </w:t>
      </w:r>
      <w:r w:rsidRPr="007900C4">
        <w:rPr>
          <w:rFonts w:ascii="Arial" w:hAnsi="Arial" w:cs="Arial"/>
        </w:rPr>
        <w:t>zasobników ciepłej wody użytkowej</w:t>
      </w:r>
      <w:r w:rsidR="0049464D" w:rsidRPr="007900C4">
        <w:rPr>
          <w:rFonts w:ascii="Arial" w:hAnsi="Arial" w:cs="Arial"/>
        </w:rPr>
        <w:t xml:space="preserve"> (CWU), pozwalających na podgrzanie wody do temperatury w zakresie co najmniej 40-60 °C</w:t>
      </w:r>
      <w:r w:rsidR="000E6A68" w:rsidRPr="007900C4">
        <w:rPr>
          <w:rFonts w:ascii="Arial" w:hAnsi="Arial" w:cs="Arial"/>
        </w:rPr>
        <w:t>,</w:t>
      </w:r>
      <w:r w:rsidRPr="007900C4">
        <w:rPr>
          <w:rFonts w:ascii="Arial" w:hAnsi="Arial" w:cs="Arial"/>
        </w:rPr>
        <w:t xml:space="preserve"> wraz z niezbędną infrastrukturą towarzyszącą, przeszkolenie użytkowników zasobników oraz przeprowadzanie okresowych przeglądów zasobników zgodnie z zaleceniami producenta, zgodnie z poniższymi </w:t>
      </w:r>
      <w:r w:rsidR="00D76627" w:rsidRPr="007900C4">
        <w:rPr>
          <w:rFonts w:ascii="Arial" w:hAnsi="Arial" w:cs="Arial"/>
        </w:rPr>
        <w:t>informacjami:</w:t>
      </w:r>
    </w:p>
    <w:p w14:paraId="3E16EF72" w14:textId="274F0B35" w:rsidR="00D76627" w:rsidRPr="007900C4" w:rsidRDefault="0054266C" w:rsidP="00D76627">
      <w:pPr>
        <w:pStyle w:val="Akapitzlist"/>
        <w:numPr>
          <w:ilvl w:val="0"/>
          <w:numId w:val="26"/>
        </w:numPr>
        <w:spacing w:after="120" w:line="360" w:lineRule="auto"/>
        <w:ind w:left="851"/>
        <w:jc w:val="both"/>
        <w:rPr>
          <w:rFonts w:ascii="Arial" w:hAnsi="Arial" w:cs="Arial"/>
        </w:rPr>
      </w:pPr>
      <w:r w:rsidRPr="007900C4">
        <w:rPr>
          <w:rFonts w:ascii="Arial" w:hAnsi="Arial" w:cs="Arial"/>
        </w:rPr>
        <w:t>na nieruchomości znajdującej się pod adresem</w:t>
      </w:r>
      <w:r w:rsidR="0049464D" w:rsidRPr="007900C4">
        <w:rPr>
          <w:rFonts w:ascii="Arial" w:hAnsi="Arial" w:cs="Arial"/>
        </w:rPr>
        <w:t xml:space="preserve"> 09-226</w:t>
      </w:r>
      <w:r w:rsidRPr="007900C4">
        <w:rPr>
          <w:rFonts w:eastAsia="Times New Roman" w:cs="Arial CE"/>
          <w:sz w:val="20"/>
          <w:szCs w:val="20"/>
          <w:lang w:eastAsia="pl-PL"/>
        </w:rPr>
        <w:t xml:space="preserve"> </w:t>
      </w:r>
      <w:r w:rsidRPr="007900C4">
        <w:rPr>
          <w:rFonts w:ascii="Arial" w:hAnsi="Arial" w:cs="Arial"/>
        </w:rPr>
        <w:t>Żytowo 32</w:t>
      </w:r>
      <w:r w:rsidR="0049464D" w:rsidRPr="007900C4">
        <w:rPr>
          <w:rFonts w:ascii="Arial" w:hAnsi="Arial" w:cs="Arial"/>
        </w:rPr>
        <w:t xml:space="preserve"> – zbiornik </w:t>
      </w:r>
      <w:r w:rsidR="0049464D" w:rsidRPr="007900C4">
        <w:rPr>
          <w:rFonts w:ascii="Arial" w:hAnsi="Arial" w:cs="Arial"/>
        </w:rPr>
        <w:br/>
        <w:t>o pojemności 80 dm</w:t>
      </w:r>
      <w:r w:rsidR="0049464D" w:rsidRPr="007900C4">
        <w:rPr>
          <w:rFonts w:ascii="Arial" w:hAnsi="Arial" w:cs="Arial"/>
          <w:vertAlign w:val="superscript"/>
        </w:rPr>
        <w:t>3</w:t>
      </w:r>
      <w:r w:rsidR="0049464D" w:rsidRPr="007900C4">
        <w:rPr>
          <w:rFonts w:ascii="Arial" w:hAnsi="Arial" w:cs="Arial"/>
        </w:rPr>
        <w:t xml:space="preserve"> (+/- 5% objętości),</w:t>
      </w:r>
    </w:p>
    <w:p w14:paraId="30E68919" w14:textId="29290FC7" w:rsidR="0049464D" w:rsidRPr="007900C4" w:rsidRDefault="0049464D" w:rsidP="00D76627">
      <w:pPr>
        <w:pStyle w:val="Akapitzlist"/>
        <w:numPr>
          <w:ilvl w:val="0"/>
          <w:numId w:val="26"/>
        </w:numPr>
        <w:spacing w:after="120" w:line="360" w:lineRule="auto"/>
        <w:ind w:left="851"/>
        <w:jc w:val="both"/>
        <w:rPr>
          <w:rFonts w:ascii="Arial" w:hAnsi="Arial" w:cs="Arial"/>
        </w:rPr>
      </w:pPr>
      <w:r w:rsidRPr="007900C4">
        <w:rPr>
          <w:rFonts w:ascii="Arial" w:hAnsi="Arial" w:cs="Arial"/>
        </w:rPr>
        <w:t>na nieruchomości znajdującej się pod adresem 09-226 Jaworowo Kolonia 8 – zbiornik o pojemności 100 dm</w:t>
      </w:r>
      <w:r w:rsidRPr="007900C4">
        <w:rPr>
          <w:rFonts w:ascii="Arial" w:hAnsi="Arial" w:cs="Arial"/>
          <w:vertAlign w:val="superscript"/>
        </w:rPr>
        <w:t>3</w:t>
      </w:r>
      <w:r w:rsidRPr="007900C4">
        <w:rPr>
          <w:rFonts w:ascii="Arial" w:hAnsi="Arial" w:cs="Arial"/>
        </w:rPr>
        <w:t xml:space="preserve"> (+/- 5% objętości),</w:t>
      </w:r>
    </w:p>
    <w:p w14:paraId="1E6DA66E" w14:textId="6CE14C07" w:rsidR="0049464D" w:rsidRPr="007900C4" w:rsidRDefault="0049464D" w:rsidP="00D76627">
      <w:pPr>
        <w:pStyle w:val="Akapitzlist"/>
        <w:numPr>
          <w:ilvl w:val="0"/>
          <w:numId w:val="26"/>
        </w:numPr>
        <w:spacing w:after="120" w:line="360" w:lineRule="auto"/>
        <w:ind w:left="851"/>
        <w:jc w:val="both"/>
        <w:rPr>
          <w:rFonts w:ascii="Arial" w:hAnsi="Arial" w:cs="Arial"/>
        </w:rPr>
      </w:pPr>
      <w:r w:rsidRPr="007900C4">
        <w:rPr>
          <w:rFonts w:ascii="Arial" w:hAnsi="Arial" w:cs="Arial"/>
        </w:rPr>
        <w:t>na nieruchomości znajdującej się pod adresem 09-226 Osiek 39 – zbiornik o pojemności 300 dm</w:t>
      </w:r>
      <w:r w:rsidRPr="007900C4">
        <w:rPr>
          <w:rFonts w:ascii="Arial" w:hAnsi="Arial" w:cs="Arial"/>
          <w:vertAlign w:val="superscript"/>
        </w:rPr>
        <w:t>3</w:t>
      </w:r>
      <w:r w:rsidRPr="007900C4">
        <w:rPr>
          <w:rFonts w:ascii="Arial" w:hAnsi="Arial" w:cs="Arial"/>
        </w:rPr>
        <w:t xml:space="preserve"> (+/- 5% objętości)</w:t>
      </w:r>
      <w:r w:rsidR="00042EB1" w:rsidRPr="007900C4">
        <w:rPr>
          <w:rFonts w:ascii="Arial" w:hAnsi="Arial" w:cs="Arial"/>
        </w:rPr>
        <w:t>,</w:t>
      </w:r>
    </w:p>
    <w:p w14:paraId="0921B31E" w14:textId="55B2BE5D" w:rsidR="00042EB1" w:rsidRPr="007900C4" w:rsidRDefault="00042EB1" w:rsidP="00D76627">
      <w:pPr>
        <w:pStyle w:val="Akapitzlist"/>
        <w:numPr>
          <w:ilvl w:val="0"/>
          <w:numId w:val="26"/>
        </w:numPr>
        <w:spacing w:after="120" w:line="360" w:lineRule="auto"/>
        <w:ind w:left="851"/>
        <w:jc w:val="both"/>
        <w:rPr>
          <w:rFonts w:ascii="Arial" w:hAnsi="Arial" w:cs="Arial"/>
        </w:rPr>
      </w:pPr>
      <w:r w:rsidRPr="007900C4">
        <w:rPr>
          <w:rFonts w:ascii="Arial" w:hAnsi="Arial" w:cs="Arial"/>
        </w:rPr>
        <w:t>na nieruchomości znajdującej się pod adresem 09-226 Zawidz, ul. Polna 6a – zbiornik o pojemności 150 dm</w:t>
      </w:r>
      <w:r w:rsidRPr="007900C4">
        <w:rPr>
          <w:rFonts w:ascii="Arial" w:hAnsi="Arial" w:cs="Arial"/>
          <w:vertAlign w:val="superscript"/>
        </w:rPr>
        <w:t>3</w:t>
      </w:r>
      <w:r w:rsidRPr="007900C4">
        <w:rPr>
          <w:rFonts w:ascii="Arial" w:hAnsi="Arial" w:cs="Arial"/>
        </w:rPr>
        <w:t xml:space="preserve"> (+/- 5% objętości)</w:t>
      </w:r>
      <w:r w:rsidR="000E6A68" w:rsidRPr="007900C4">
        <w:rPr>
          <w:rFonts w:ascii="Arial" w:hAnsi="Arial" w:cs="Arial"/>
        </w:rPr>
        <w:t>.</w:t>
      </w:r>
    </w:p>
    <w:p w14:paraId="0F878C41" w14:textId="68E5213C" w:rsidR="00697B05" w:rsidRDefault="00697B05" w:rsidP="00697B05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Pełnienie nadzoru </w:t>
      </w:r>
      <w:r w:rsidR="00F00035">
        <w:rPr>
          <w:rFonts w:ascii="Arial" w:hAnsi="Arial" w:cs="Arial"/>
        </w:rPr>
        <w:t>autorski</w:t>
      </w:r>
      <w:r>
        <w:rPr>
          <w:rFonts w:ascii="Arial" w:hAnsi="Arial" w:cs="Arial"/>
        </w:rPr>
        <w:t>ego na</w:t>
      </w:r>
      <w:r w:rsidR="00314FA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realizacją ww. zadań.</w:t>
      </w:r>
    </w:p>
    <w:p w14:paraId="23531EC4" w14:textId="6FD81C1C" w:rsidR="00EF05F7" w:rsidRDefault="00EF05F7" w:rsidP="00697B05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Zakup</w:t>
      </w:r>
      <w:r w:rsidR="00FA31EC">
        <w:rPr>
          <w:rFonts w:ascii="Arial" w:hAnsi="Arial" w:cs="Arial"/>
        </w:rPr>
        <w:t xml:space="preserve"> lub wykonanie oraz montaż</w:t>
      </w:r>
      <w:r>
        <w:rPr>
          <w:rFonts w:ascii="Arial" w:hAnsi="Arial" w:cs="Arial"/>
        </w:rPr>
        <w:t xml:space="preserve"> tablic informacyjnych i tablicy pamiątkowej </w:t>
      </w:r>
      <w:r w:rsidR="00F00035">
        <w:rPr>
          <w:rFonts w:ascii="Arial" w:hAnsi="Arial" w:cs="Arial"/>
        </w:rPr>
        <w:br/>
      </w:r>
      <w:r>
        <w:rPr>
          <w:rFonts w:ascii="Arial" w:hAnsi="Arial" w:cs="Arial"/>
        </w:rPr>
        <w:t>oraz oznako</w:t>
      </w:r>
      <w:r w:rsidR="00FA31EC">
        <w:rPr>
          <w:rFonts w:ascii="Arial" w:hAnsi="Arial" w:cs="Arial"/>
        </w:rPr>
        <w:t>wani</w:t>
      </w:r>
      <w:r w:rsidR="00003749">
        <w:rPr>
          <w:rFonts w:ascii="Arial" w:hAnsi="Arial" w:cs="Arial"/>
        </w:rPr>
        <w:t>a</w:t>
      </w:r>
      <w:r w:rsidR="00FA31EC">
        <w:rPr>
          <w:rFonts w:ascii="Arial" w:hAnsi="Arial" w:cs="Arial"/>
        </w:rPr>
        <w:t xml:space="preserve"> na dostarczane urządzenia, zgodnie z zasadami opisanymi </w:t>
      </w:r>
      <w:r w:rsidR="00425031">
        <w:rPr>
          <w:rFonts w:ascii="Arial" w:hAnsi="Arial" w:cs="Arial"/>
        </w:rPr>
        <w:br/>
      </w:r>
      <w:r w:rsidR="00FA31EC">
        <w:rPr>
          <w:rFonts w:ascii="Arial" w:hAnsi="Arial" w:cs="Arial"/>
        </w:rPr>
        <w:t>w „P</w:t>
      </w:r>
      <w:r w:rsidR="00FA31EC" w:rsidRPr="00FA31EC">
        <w:rPr>
          <w:rFonts w:ascii="Arial" w:hAnsi="Arial" w:cs="Arial"/>
        </w:rPr>
        <w:t>odręcznik</w:t>
      </w:r>
      <w:r w:rsidR="00FA31EC">
        <w:rPr>
          <w:rFonts w:ascii="Arial" w:hAnsi="Arial" w:cs="Arial"/>
        </w:rPr>
        <w:t>u</w:t>
      </w:r>
      <w:r w:rsidR="00FA31EC" w:rsidRPr="00FA31EC">
        <w:rPr>
          <w:rFonts w:ascii="Arial" w:hAnsi="Arial" w:cs="Arial"/>
        </w:rPr>
        <w:t xml:space="preserve"> wnioskodawcy i beneficjenta programów polityki spójności 2014-2020 </w:t>
      </w:r>
      <w:r w:rsidR="00F00035">
        <w:rPr>
          <w:rFonts w:ascii="Arial" w:hAnsi="Arial" w:cs="Arial"/>
        </w:rPr>
        <w:br/>
      </w:r>
      <w:r w:rsidR="00FA31EC" w:rsidRPr="00FA31EC">
        <w:rPr>
          <w:rFonts w:ascii="Arial" w:hAnsi="Arial" w:cs="Arial"/>
        </w:rPr>
        <w:t>w zakresie informacji i promocji</w:t>
      </w:r>
      <w:r w:rsidR="00FA31EC">
        <w:rPr>
          <w:rFonts w:ascii="Arial" w:hAnsi="Arial" w:cs="Arial"/>
        </w:rPr>
        <w:t xml:space="preserve">”, </w:t>
      </w:r>
      <w:r w:rsidR="00C30DD9">
        <w:rPr>
          <w:rFonts w:ascii="Arial" w:hAnsi="Arial" w:cs="Arial"/>
        </w:rPr>
        <w:t xml:space="preserve">dostępnym na stronie internetowej: </w:t>
      </w:r>
      <w:r w:rsidR="00C30DD9" w:rsidRPr="00F00035">
        <w:rPr>
          <w:rFonts w:ascii="Arial" w:hAnsi="Arial" w:cs="Arial"/>
        </w:rPr>
        <w:t>https://www.funduszedlamazowsza.eu/zasady-dla-umow-i-aneksow-podpisanych-od-1-stycznia-2018-r/?preview=true</w:t>
      </w:r>
    </w:p>
    <w:p w14:paraId="1AEB13A1" w14:textId="60B622A4" w:rsidR="006508D0" w:rsidRDefault="006508D0" w:rsidP="00697B05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 wykonawcom przeprowadzenie oględzin miejsc realizacji zamówienia. Przeprowadzenie oględzin będzie możliwe na wniosek Wykonawcy, </w:t>
      </w:r>
      <w:r w:rsidR="00425031">
        <w:rPr>
          <w:rFonts w:ascii="Arial" w:hAnsi="Arial" w:cs="Arial"/>
        </w:rPr>
        <w:br/>
      </w:r>
      <w:r>
        <w:rPr>
          <w:rFonts w:ascii="Arial" w:hAnsi="Arial" w:cs="Arial"/>
        </w:rPr>
        <w:t>po ustaleniu z Zamawiającym terminów.</w:t>
      </w:r>
    </w:p>
    <w:p w14:paraId="291A3507" w14:textId="62CE2698" w:rsidR="001379F0" w:rsidRPr="002D09E6" w:rsidRDefault="005A72D2" w:rsidP="002D09E6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wynagrodzenia za realizację zamówienia Wykonawca przeniesie </w:t>
      </w:r>
      <w:r w:rsidR="00425031">
        <w:rPr>
          <w:rFonts w:ascii="Arial" w:hAnsi="Arial" w:cs="Arial"/>
        </w:rPr>
        <w:br/>
      </w:r>
      <w:r>
        <w:rPr>
          <w:rFonts w:ascii="Arial" w:hAnsi="Arial" w:cs="Arial"/>
        </w:rPr>
        <w:t>na Zamawiającego autorskie prawa majątkowe do wykonanej przez Wykonawcę dokumentacji projektowej. Przeniesienie autorskich praw majątkowych obejmuje następujące pola eksploatacji: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wykorzystywanie w jakichkolwiek celach Zamawiającego związanych z inwestycją, w szczególności w celu budowy inwestycji;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 xml:space="preserve">utrwalanie </w:t>
      </w:r>
      <w:r w:rsidR="00425031">
        <w:rPr>
          <w:rFonts w:ascii="Arial" w:hAnsi="Arial" w:cs="Arial"/>
        </w:rPr>
        <w:br/>
      </w:r>
      <w:r w:rsidR="001379F0" w:rsidRPr="002D09E6">
        <w:rPr>
          <w:rFonts w:ascii="Arial" w:hAnsi="Arial" w:cs="Arial"/>
        </w:rPr>
        <w:t xml:space="preserve">i zwielokrotnianie dowolną techniką na jakimkolwiek nośniku, w dowolnej skali, </w:t>
      </w:r>
      <w:r w:rsidR="00425031">
        <w:rPr>
          <w:rFonts w:ascii="Arial" w:hAnsi="Arial" w:cs="Arial"/>
        </w:rPr>
        <w:br/>
      </w:r>
      <w:r w:rsidR="001379F0" w:rsidRPr="002D09E6">
        <w:rPr>
          <w:rFonts w:ascii="Arial" w:hAnsi="Arial" w:cs="Arial"/>
        </w:rPr>
        <w:t xml:space="preserve">na potrzeby jakichkolwiek mediów, a w szczególności w postaci publikacji drukowanych, </w:t>
      </w:r>
      <w:r w:rsidR="001379F0" w:rsidRPr="002D09E6">
        <w:rPr>
          <w:rFonts w:ascii="Arial" w:hAnsi="Arial" w:cs="Arial"/>
        </w:rPr>
        <w:lastRenderedPageBreak/>
        <w:t>plansz, taśmy światłoczułej, magnetycznej, dyskach komputerowych oraz wszystkich typach nośników przeznaczonych do zapisu cyfrowego;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 xml:space="preserve">umieszczenie i wykorzystywanie we wszelkich materiałach publikowanych dla celów promocyjnych Zamawiającego </w:t>
      </w:r>
      <w:r w:rsidR="00425031">
        <w:rPr>
          <w:rFonts w:ascii="Arial" w:hAnsi="Arial" w:cs="Arial"/>
        </w:rPr>
        <w:br/>
      </w:r>
      <w:r w:rsidR="001379F0" w:rsidRPr="002D09E6">
        <w:rPr>
          <w:rFonts w:ascii="Arial" w:hAnsi="Arial" w:cs="Arial"/>
        </w:rPr>
        <w:t>lub podmiotu wskazanego przez Zamawiającego;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wprowadzanie do Internetu i pamięci komputera, umieszczanie i wykorzystywanie w ramach publikacji on-line;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sporządzenie wersji obcojęzycznych;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wykorzystanie w utworach multimedialnych;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 xml:space="preserve">wystawianie, wyświetlanie, reprodukcja publiczna, marketing przez </w:t>
      </w:r>
      <w:r w:rsidR="008C4800" w:rsidRPr="002D09E6">
        <w:rPr>
          <w:rFonts w:ascii="Arial" w:hAnsi="Arial" w:cs="Arial"/>
        </w:rPr>
        <w:t>Internet</w:t>
      </w:r>
      <w:r w:rsidR="001379F0" w:rsidRPr="002D09E6">
        <w:rPr>
          <w:rFonts w:ascii="Arial" w:hAnsi="Arial" w:cs="Arial"/>
        </w:rPr>
        <w:t xml:space="preserve"> lub inne techniki </w:t>
      </w:r>
      <w:proofErr w:type="spellStart"/>
      <w:r w:rsidR="001379F0" w:rsidRPr="002D09E6">
        <w:rPr>
          <w:rFonts w:ascii="Arial" w:hAnsi="Arial" w:cs="Arial"/>
        </w:rPr>
        <w:t>przesyłu</w:t>
      </w:r>
      <w:proofErr w:type="spellEnd"/>
      <w:r w:rsidR="001379F0" w:rsidRPr="002D09E6">
        <w:rPr>
          <w:rFonts w:ascii="Arial" w:hAnsi="Arial" w:cs="Arial"/>
        </w:rPr>
        <w:t xml:space="preserve"> danych stosowane w telekomunikacji, IT oraz bezprzewodowe sieci komunikacji;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marketing w kraju i za granicą;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nadawanie za pomocą video lub audio poprzez łącze kablowe lub bezprzewodową stację, nadawanie poprzez satelitę;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 xml:space="preserve">dokonywanie opracowań, nieistotnych zmian, adaptacji, przeróbek w Utworze powstałych w ramach realizacji Umowy z wykonawcą prac budowlanych oraz korzystanie i rozporządzanie </w:t>
      </w:r>
      <w:r w:rsidR="00425031">
        <w:rPr>
          <w:rFonts w:ascii="Arial" w:hAnsi="Arial" w:cs="Arial"/>
        </w:rPr>
        <w:br/>
      </w:r>
      <w:r w:rsidR="001379F0" w:rsidRPr="002D09E6">
        <w:rPr>
          <w:rFonts w:ascii="Arial" w:hAnsi="Arial" w:cs="Arial"/>
        </w:rPr>
        <w:t>tak zmienionym Utworem z zastrzeżeniem zdania drugiego. Dokonywanie istotnych zmian, adaptacji, przeróbek w Utworze za zgodą Wykonawcy, zaś w przypadku jej braku – bez zgody Wykonawcy w sytuacji, gdy zmiany są niezbędne i uzasadnione względami prawnymi, bezpieczeństwa lub ważnego interesu społecznego, zaś Wykonawca nie wyraża zgody bez istnienia ważnej przyczyny;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wykorzystanie Utworu lub Utworu zmienionych do rozbudowy, przebudowy, rekonstrukcji, renowacji,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 xml:space="preserve">wprowadzenie </w:t>
      </w:r>
      <w:r w:rsidR="00425031">
        <w:rPr>
          <w:rFonts w:ascii="Arial" w:hAnsi="Arial" w:cs="Arial"/>
        </w:rPr>
        <w:br/>
      </w:r>
      <w:r w:rsidR="001379F0" w:rsidRPr="002D09E6">
        <w:rPr>
          <w:rFonts w:ascii="Arial" w:hAnsi="Arial" w:cs="Arial"/>
        </w:rPr>
        <w:t>do obrotu;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użyczenie,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udzielenie licencji na wykorzystanie,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ekspozycja;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udostępnianie podmiotom trzecim;</w:t>
      </w:r>
      <w:r w:rsidR="002D09E6">
        <w:rPr>
          <w:rFonts w:ascii="Arial" w:hAnsi="Arial" w:cs="Arial"/>
        </w:rPr>
        <w:t xml:space="preserve"> </w:t>
      </w:r>
      <w:r w:rsidR="001379F0" w:rsidRPr="002D09E6">
        <w:rPr>
          <w:rFonts w:ascii="Arial" w:hAnsi="Arial" w:cs="Arial"/>
        </w:rPr>
        <w:t>przetwarzanie.</w:t>
      </w:r>
    </w:p>
    <w:p w14:paraId="777BFC7D" w14:textId="77777777" w:rsidR="00730000" w:rsidRDefault="00730000" w:rsidP="00730000">
      <w:pPr>
        <w:spacing w:after="120" w:line="360" w:lineRule="auto"/>
        <w:ind w:left="66"/>
        <w:jc w:val="both"/>
        <w:rPr>
          <w:rFonts w:ascii="Arial" w:hAnsi="Arial" w:cs="Arial"/>
        </w:rPr>
      </w:pPr>
    </w:p>
    <w:p w14:paraId="3ABC07AD" w14:textId="78FFA0D7" w:rsidR="00730000" w:rsidRPr="00425031" w:rsidRDefault="00730000" w:rsidP="00730000">
      <w:pPr>
        <w:spacing w:after="120" w:line="360" w:lineRule="auto"/>
        <w:ind w:left="66"/>
        <w:jc w:val="both"/>
        <w:rPr>
          <w:rFonts w:ascii="Arial" w:hAnsi="Arial" w:cs="Arial"/>
          <w:sz w:val="20"/>
          <w:u w:val="single"/>
        </w:rPr>
      </w:pPr>
      <w:r w:rsidRPr="00425031">
        <w:rPr>
          <w:rFonts w:ascii="Arial" w:hAnsi="Arial" w:cs="Arial"/>
          <w:sz w:val="20"/>
          <w:u w:val="single"/>
        </w:rPr>
        <w:t>Lista załączników:</w:t>
      </w:r>
    </w:p>
    <w:p w14:paraId="01CA58E0" w14:textId="386C9922" w:rsidR="00730000" w:rsidRPr="00730000" w:rsidRDefault="00730000" w:rsidP="00F60B3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Arial" w:hAnsi="Arial" w:cs="Arial"/>
          <w:sz w:val="20"/>
        </w:rPr>
      </w:pPr>
      <w:r w:rsidRPr="00730000">
        <w:rPr>
          <w:rFonts w:ascii="Arial" w:hAnsi="Arial" w:cs="Arial"/>
          <w:sz w:val="20"/>
        </w:rPr>
        <w:t>Wykaz lokalizacji kotłów.</w:t>
      </w:r>
    </w:p>
    <w:p w14:paraId="02880D23" w14:textId="0A489FA8" w:rsidR="00730000" w:rsidRPr="00730000" w:rsidRDefault="00730000" w:rsidP="00F60B36">
      <w:pPr>
        <w:pStyle w:val="Akapitzlist"/>
        <w:numPr>
          <w:ilvl w:val="0"/>
          <w:numId w:val="19"/>
        </w:numPr>
        <w:spacing w:after="0" w:line="360" w:lineRule="auto"/>
        <w:ind w:left="425" w:hanging="357"/>
        <w:contextualSpacing w:val="0"/>
        <w:jc w:val="both"/>
        <w:rPr>
          <w:rFonts w:ascii="Arial" w:hAnsi="Arial" w:cs="Arial"/>
          <w:sz w:val="20"/>
        </w:rPr>
      </w:pPr>
      <w:r w:rsidRPr="00730000">
        <w:rPr>
          <w:rFonts w:ascii="Arial" w:hAnsi="Arial" w:cs="Arial"/>
          <w:sz w:val="20"/>
        </w:rPr>
        <w:t xml:space="preserve">Wykaz lokalizacji </w:t>
      </w:r>
      <w:r w:rsidR="001F40A3">
        <w:rPr>
          <w:rFonts w:ascii="Arial" w:hAnsi="Arial" w:cs="Arial"/>
          <w:sz w:val="20"/>
        </w:rPr>
        <w:t xml:space="preserve">i mocy </w:t>
      </w:r>
      <w:r w:rsidRPr="00730000">
        <w:rPr>
          <w:rFonts w:ascii="Arial" w:hAnsi="Arial" w:cs="Arial"/>
          <w:sz w:val="20"/>
        </w:rPr>
        <w:t>instalacji fotowoltaicznych.</w:t>
      </w:r>
    </w:p>
    <w:p w14:paraId="3BCF8AB3" w14:textId="156BE9F6" w:rsidR="00730000" w:rsidRPr="00730000" w:rsidRDefault="00730000" w:rsidP="00F60B36">
      <w:pPr>
        <w:pStyle w:val="Akapitzlist"/>
        <w:numPr>
          <w:ilvl w:val="0"/>
          <w:numId w:val="19"/>
        </w:numPr>
        <w:spacing w:after="0" w:line="360" w:lineRule="auto"/>
        <w:ind w:left="425" w:hanging="357"/>
        <w:contextualSpacing w:val="0"/>
        <w:jc w:val="both"/>
        <w:rPr>
          <w:rFonts w:ascii="Arial" w:hAnsi="Arial" w:cs="Arial"/>
        </w:rPr>
      </w:pPr>
      <w:r w:rsidRPr="00730000">
        <w:rPr>
          <w:rFonts w:ascii="Arial" w:hAnsi="Arial" w:cs="Arial"/>
          <w:sz w:val="20"/>
        </w:rPr>
        <w:t>Specyfikacja techniczna podkonstrukcji dachowej do mocowania paneli PV.</w:t>
      </w:r>
    </w:p>
    <w:sectPr w:rsidR="00730000" w:rsidRPr="00730000" w:rsidSect="00A26FAD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503B" w14:textId="77777777" w:rsidR="007503FA" w:rsidRDefault="007503FA" w:rsidP="00D07D0F">
      <w:pPr>
        <w:spacing w:after="0" w:line="240" w:lineRule="auto"/>
      </w:pPr>
      <w:r>
        <w:separator/>
      </w:r>
    </w:p>
  </w:endnote>
  <w:endnote w:type="continuationSeparator" w:id="0">
    <w:p w14:paraId="288BC955" w14:textId="77777777" w:rsidR="007503FA" w:rsidRDefault="007503FA" w:rsidP="00D0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NimbusSansGlob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eSansCE-B5Pla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7E585" w14:textId="77777777" w:rsidR="00D07D0F" w:rsidRDefault="00D07D0F" w:rsidP="00D07D0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D07D0F">
      <w:rPr>
        <w:rFonts w:ascii="Arial" w:eastAsia="Calibri" w:hAnsi="Arial" w:cs="Arial"/>
        <w:sz w:val="16"/>
        <w:szCs w:val="16"/>
      </w:rPr>
      <w:t xml:space="preserve">Zamówienie jest współfinansowane ze środków </w:t>
    </w:r>
    <w:r>
      <w:rPr>
        <w:rFonts w:ascii="Arial" w:eastAsia="Calibri" w:hAnsi="Arial" w:cs="Arial"/>
        <w:sz w:val="16"/>
        <w:szCs w:val="16"/>
      </w:rPr>
      <w:t xml:space="preserve">Regionalnego Programu </w:t>
    </w:r>
  </w:p>
  <w:p w14:paraId="7D0CF063" w14:textId="77777777" w:rsidR="00D07D0F" w:rsidRPr="00D07D0F" w:rsidRDefault="00D07D0F" w:rsidP="00D07D0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>
      <w:rPr>
        <w:rFonts w:ascii="Arial" w:eastAsia="Calibri" w:hAnsi="Arial" w:cs="Arial"/>
        <w:sz w:val="16"/>
        <w:szCs w:val="16"/>
      </w:rPr>
      <w:t>Operacyjnego Województwa Mazowieckiego na lata</w:t>
    </w:r>
    <w:r w:rsidRPr="00D07D0F">
      <w:rPr>
        <w:rFonts w:ascii="Arial" w:eastAsia="Times New Roman" w:hAnsi="Arial" w:cs="Arial"/>
        <w:sz w:val="16"/>
        <w:szCs w:val="16"/>
        <w:lang w:eastAsia="pl-PL"/>
      </w:rPr>
      <w:t xml:space="preserve">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8F08" w14:textId="77777777" w:rsidR="007503FA" w:rsidRDefault="007503FA" w:rsidP="00D07D0F">
      <w:pPr>
        <w:spacing w:after="0" w:line="240" w:lineRule="auto"/>
      </w:pPr>
      <w:r>
        <w:separator/>
      </w:r>
    </w:p>
  </w:footnote>
  <w:footnote w:type="continuationSeparator" w:id="0">
    <w:p w14:paraId="3E70FE38" w14:textId="77777777" w:rsidR="007503FA" w:rsidRDefault="007503FA" w:rsidP="00D07D0F">
      <w:pPr>
        <w:spacing w:after="0" w:line="240" w:lineRule="auto"/>
      </w:pPr>
      <w:r>
        <w:continuationSeparator/>
      </w:r>
    </w:p>
  </w:footnote>
  <w:footnote w:id="1">
    <w:p w14:paraId="296FEC81" w14:textId="0909C84A" w:rsidR="008454A0" w:rsidRPr="008454A0" w:rsidRDefault="008454A0" w:rsidP="008454A0">
      <w:pPr>
        <w:pStyle w:val="Tekstprzypisudolnego"/>
        <w:jc w:val="both"/>
        <w:rPr>
          <w:rFonts w:ascii="Arial" w:hAnsi="Arial" w:cs="Arial"/>
          <w:sz w:val="18"/>
        </w:rPr>
      </w:pPr>
      <w:r w:rsidRPr="008454A0">
        <w:rPr>
          <w:rStyle w:val="Odwoanieprzypisudolnego"/>
          <w:rFonts w:ascii="Arial" w:hAnsi="Arial" w:cs="Arial"/>
          <w:sz w:val="18"/>
        </w:rPr>
        <w:footnoteRef/>
      </w:r>
      <w:r w:rsidRPr="008454A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Rozporządzenie z dnia 28 kwietnia 2015 r. </w:t>
      </w:r>
      <w:r w:rsidRPr="008454A0">
        <w:rPr>
          <w:rFonts w:ascii="Arial" w:hAnsi="Arial" w:cs="Arial"/>
          <w:sz w:val="18"/>
        </w:rPr>
        <w:t xml:space="preserve">w sprawie wykonania dyrektywy Parlamentu Europejskiego i Rady 2009/125/WE w odniesieniu do wymogów dotyczących </w:t>
      </w:r>
      <w:proofErr w:type="spellStart"/>
      <w:r w:rsidRPr="008454A0">
        <w:rPr>
          <w:rFonts w:ascii="Arial" w:hAnsi="Arial" w:cs="Arial"/>
          <w:sz w:val="18"/>
        </w:rPr>
        <w:t>ekoprojektu</w:t>
      </w:r>
      <w:proofErr w:type="spellEnd"/>
      <w:r w:rsidRPr="008454A0">
        <w:rPr>
          <w:rFonts w:ascii="Arial" w:hAnsi="Arial" w:cs="Arial"/>
          <w:sz w:val="18"/>
        </w:rPr>
        <w:t xml:space="preserve"> dla kotłów na paliwo stałe</w:t>
      </w:r>
      <w:r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018A" w14:textId="77777777" w:rsidR="00D07D0F" w:rsidRDefault="00D07D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91449E" wp14:editId="3D02098F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5949950" cy="5727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534"/>
    <w:multiLevelType w:val="hybridMultilevel"/>
    <w:tmpl w:val="DB6417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CC4F3B"/>
    <w:multiLevelType w:val="hybridMultilevel"/>
    <w:tmpl w:val="9B78CFBE"/>
    <w:lvl w:ilvl="0" w:tplc="63DEA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4D9"/>
    <w:multiLevelType w:val="hybridMultilevel"/>
    <w:tmpl w:val="2D4289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8C6EAC"/>
    <w:multiLevelType w:val="hybridMultilevel"/>
    <w:tmpl w:val="304056D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AFF3C17"/>
    <w:multiLevelType w:val="hybridMultilevel"/>
    <w:tmpl w:val="4F5CE146"/>
    <w:lvl w:ilvl="0" w:tplc="E8D49D4E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F2E3415"/>
    <w:multiLevelType w:val="hybridMultilevel"/>
    <w:tmpl w:val="4ACE0EB8"/>
    <w:lvl w:ilvl="0" w:tplc="33AA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14B"/>
    <w:multiLevelType w:val="hybridMultilevel"/>
    <w:tmpl w:val="D53E4C0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5E66443"/>
    <w:multiLevelType w:val="hybridMultilevel"/>
    <w:tmpl w:val="BB20420A"/>
    <w:lvl w:ilvl="0" w:tplc="D7B4AE8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7D240DF"/>
    <w:multiLevelType w:val="hybridMultilevel"/>
    <w:tmpl w:val="3F82E834"/>
    <w:lvl w:ilvl="0" w:tplc="962EC620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DDD154F"/>
    <w:multiLevelType w:val="hybridMultilevel"/>
    <w:tmpl w:val="2A381B5E"/>
    <w:lvl w:ilvl="0" w:tplc="35FA385C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3FEE4E93"/>
    <w:multiLevelType w:val="hybridMultilevel"/>
    <w:tmpl w:val="5860F59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40C22070"/>
    <w:multiLevelType w:val="hybridMultilevel"/>
    <w:tmpl w:val="5590D8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59736D"/>
    <w:multiLevelType w:val="hybridMultilevel"/>
    <w:tmpl w:val="7E284A2E"/>
    <w:lvl w:ilvl="0" w:tplc="1C2E692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E25B33"/>
    <w:multiLevelType w:val="hybridMultilevel"/>
    <w:tmpl w:val="4E78D616"/>
    <w:lvl w:ilvl="0" w:tplc="875C570E">
      <w:start w:val="1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AA67F96"/>
    <w:multiLevelType w:val="hybridMultilevel"/>
    <w:tmpl w:val="BF1AD2A4"/>
    <w:lvl w:ilvl="0" w:tplc="04150017">
      <w:start w:val="1"/>
      <w:numFmt w:val="lowerLetter"/>
      <w:lvlText w:val="%1)"/>
      <w:lvlJc w:val="left"/>
      <w:pPr>
        <w:ind w:left="114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B0B26EC"/>
    <w:multiLevelType w:val="hybridMultilevel"/>
    <w:tmpl w:val="4EEADD0A"/>
    <w:lvl w:ilvl="0" w:tplc="51861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0F6E"/>
    <w:multiLevelType w:val="hybridMultilevel"/>
    <w:tmpl w:val="50D0B0F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EA26D2A"/>
    <w:multiLevelType w:val="hybridMultilevel"/>
    <w:tmpl w:val="405EB3E0"/>
    <w:lvl w:ilvl="0" w:tplc="1EDC51E2">
      <w:start w:val="2"/>
      <w:numFmt w:val="lowerLetter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5C1A5C"/>
    <w:multiLevelType w:val="hybridMultilevel"/>
    <w:tmpl w:val="F3D01FC6"/>
    <w:lvl w:ilvl="0" w:tplc="306E4EB8">
      <w:start w:val="1"/>
      <w:numFmt w:val="decimal"/>
      <w:lvlText w:val="%1)"/>
      <w:lvlJc w:val="left"/>
      <w:pPr>
        <w:ind w:left="1145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3865E9D"/>
    <w:multiLevelType w:val="hybridMultilevel"/>
    <w:tmpl w:val="91AC116A"/>
    <w:lvl w:ilvl="0" w:tplc="DF36CC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4641428"/>
    <w:multiLevelType w:val="hybridMultilevel"/>
    <w:tmpl w:val="46523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601389"/>
    <w:multiLevelType w:val="hybridMultilevel"/>
    <w:tmpl w:val="3356CA8E"/>
    <w:lvl w:ilvl="0" w:tplc="4E2C4696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FE73E37"/>
    <w:multiLevelType w:val="hybridMultilevel"/>
    <w:tmpl w:val="B06A6C94"/>
    <w:lvl w:ilvl="0" w:tplc="0B7E32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205742"/>
    <w:multiLevelType w:val="hybridMultilevel"/>
    <w:tmpl w:val="9DAA0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D5899"/>
    <w:multiLevelType w:val="hybridMultilevel"/>
    <w:tmpl w:val="4C4A27A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7A96195B"/>
    <w:multiLevelType w:val="hybridMultilevel"/>
    <w:tmpl w:val="7EB0AA02"/>
    <w:lvl w:ilvl="0" w:tplc="999A1A50">
      <w:start w:val="1"/>
      <w:numFmt w:val="lowerLetter"/>
      <w:lvlText w:val="%1)"/>
      <w:lvlJc w:val="left"/>
      <w:pPr>
        <w:ind w:left="15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16"/>
  </w:num>
  <w:num w:numId="11">
    <w:abstractNumId w:val="14"/>
  </w:num>
  <w:num w:numId="12">
    <w:abstractNumId w:val="24"/>
  </w:num>
  <w:num w:numId="13">
    <w:abstractNumId w:val="10"/>
  </w:num>
  <w:num w:numId="14">
    <w:abstractNumId w:val="8"/>
  </w:num>
  <w:num w:numId="15">
    <w:abstractNumId w:val="0"/>
  </w:num>
  <w:num w:numId="16">
    <w:abstractNumId w:val="5"/>
  </w:num>
  <w:num w:numId="17">
    <w:abstractNumId w:val="1"/>
  </w:num>
  <w:num w:numId="18">
    <w:abstractNumId w:val="19"/>
  </w:num>
  <w:num w:numId="19">
    <w:abstractNumId w:val="21"/>
  </w:num>
  <w:num w:numId="20">
    <w:abstractNumId w:val="22"/>
  </w:num>
  <w:num w:numId="21">
    <w:abstractNumId w:val="7"/>
  </w:num>
  <w:num w:numId="22">
    <w:abstractNumId w:val="20"/>
  </w:num>
  <w:num w:numId="23">
    <w:abstractNumId w:val="11"/>
  </w:num>
  <w:num w:numId="24">
    <w:abstractNumId w:val="25"/>
  </w:num>
  <w:num w:numId="25">
    <w:abstractNumId w:val="1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DC"/>
    <w:rsid w:val="00002657"/>
    <w:rsid w:val="00003749"/>
    <w:rsid w:val="00036E86"/>
    <w:rsid w:val="00042EB1"/>
    <w:rsid w:val="000676A7"/>
    <w:rsid w:val="00075A27"/>
    <w:rsid w:val="000C1A25"/>
    <w:rsid w:val="000C5301"/>
    <w:rsid w:val="000C7A90"/>
    <w:rsid w:val="000D798C"/>
    <w:rsid w:val="000E6A68"/>
    <w:rsid w:val="000F0A38"/>
    <w:rsid w:val="00101D2D"/>
    <w:rsid w:val="00125A26"/>
    <w:rsid w:val="001379F0"/>
    <w:rsid w:val="001727E4"/>
    <w:rsid w:val="001779C0"/>
    <w:rsid w:val="001947C4"/>
    <w:rsid w:val="0019588F"/>
    <w:rsid w:val="001D7FF3"/>
    <w:rsid w:val="001F1D6B"/>
    <w:rsid w:val="001F40A3"/>
    <w:rsid w:val="00221D40"/>
    <w:rsid w:val="00254448"/>
    <w:rsid w:val="00282363"/>
    <w:rsid w:val="002A2AD5"/>
    <w:rsid w:val="002C6D41"/>
    <w:rsid w:val="002D09E6"/>
    <w:rsid w:val="002D684A"/>
    <w:rsid w:val="002D72AD"/>
    <w:rsid w:val="002F3A0A"/>
    <w:rsid w:val="002F6ABF"/>
    <w:rsid w:val="00314FA8"/>
    <w:rsid w:val="00322DA9"/>
    <w:rsid w:val="00342866"/>
    <w:rsid w:val="003C19B6"/>
    <w:rsid w:val="003C4973"/>
    <w:rsid w:val="00402C61"/>
    <w:rsid w:val="00404A3A"/>
    <w:rsid w:val="00406A0D"/>
    <w:rsid w:val="00422651"/>
    <w:rsid w:val="00425031"/>
    <w:rsid w:val="00433CB1"/>
    <w:rsid w:val="004341DF"/>
    <w:rsid w:val="00436541"/>
    <w:rsid w:val="00440242"/>
    <w:rsid w:val="00465671"/>
    <w:rsid w:val="00487568"/>
    <w:rsid w:val="0049464D"/>
    <w:rsid w:val="004A7496"/>
    <w:rsid w:val="004E46A8"/>
    <w:rsid w:val="004F12EA"/>
    <w:rsid w:val="00535060"/>
    <w:rsid w:val="0054266C"/>
    <w:rsid w:val="00570820"/>
    <w:rsid w:val="005743A1"/>
    <w:rsid w:val="00582F39"/>
    <w:rsid w:val="00584A3C"/>
    <w:rsid w:val="0058545A"/>
    <w:rsid w:val="00590182"/>
    <w:rsid w:val="005A2056"/>
    <w:rsid w:val="005A72D2"/>
    <w:rsid w:val="005C5C2A"/>
    <w:rsid w:val="005C669D"/>
    <w:rsid w:val="005D199D"/>
    <w:rsid w:val="00604A2D"/>
    <w:rsid w:val="00612090"/>
    <w:rsid w:val="006345F8"/>
    <w:rsid w:val="006508D0"/>
    <w:rsid w:val="00697B05"/>
    <w:rsid w:val="006E391E"/>
    <w:rsid w:val="00730000"/>
    <w:rsid w:val="007503FA"/>
    <w:rsid w:val="00753A88"/>
    <w:rsid w:val="00775367"/>
    <w:rsid w:val="007900C4"/>
    <w:rsid w:val="007B26EC"/>
    <w:rsid w:val="007E1FBE"/>
    <w:rsid w:val="00810E42"/>
    <w:rsid w:val="008454A0"/>
    <w:rsid w:val="00856ED4"/>
    <w:rsid w:val="00861707"/>
    <w:rsid w:val="008811F3"/>
    <w:rsid w:val="00886612"/>
    <w:rsid w:val="008B61D0"/>
    <w:rsid w:val="008C4800"/>
    <w:rsid w:val="008D565D"/>
    <w:rsid w:val="00906CD6"/>
    <w:rsid w:val="0094748A"/>
    <w:rsid w:val="009637D2"/>
    <w:rsid w:val="009B450A"/>
    <w:rsid w:val="009C385F"/>
    <w:rsid w:val="009D6B7E"/>
    <w:rsid w:val="009E1C03"/>
    <w:rsid w:val="009F7968"/>
    <w:rsid w:val="00A02C0A"/>
    <w:rsid w:val="00A064EE"/>
    <w:rsid w:val="00A07FC4"/>
    <w:rsid w:val="00A26FAD"/>
    <w:rsid w:val="00A66532"/>
    <w:rsid w:val="00A82DEF"/>
    <w:rsid w:val="00AB344B"/>
    <w:rsid w:val="00AE6125"/>
    <w:rsid w:val="00AF59E6"/>
    <w:rsid w:val="00B0757A"/>
    <w:rsid w:val="00B216A2"/>
    <w:rsid w:val="00B337B8"/>
    <w:rsid w:val="00B54531"/>
    <w:rsid w:val="00B55FDD"/>
    <w:rsid w:val="00B7624E"/>
    <w:rsid w:val="00B86363"/>
    <w:rsid w:val="00BC46F1"/>
    <w:rsid w:val="00BD4F77"/>
    <w:rsid w:val="00BE19DC"/>
    <w:rsid w:val="00C30DD9"/>
    <w:rsid w:val="00C41EEF"/>
    <w:rsid w:val="00C46BCA"/>
    <w:rsid w:val="00C504B4"/>
    <w:rsid w:val="00C630F8"/>
    <w:rsid w:val="00C717FE"/>
    <w:rsid w:val="00C83A44"/>
    <w:rsid w:val="00CA742B"/>
    <w:rsid w:val="00CF5056"/>
    <w:rsid w:val="00D07C45"/>
    <w:rsid w:val="00D07D0F"/>
    <w:rsid w:val="00D34BD3"/>
    <w:rsid w:val="00D42B64"/>
    <w:rsid w:val="00D612ED"/>
    <w:rsid w:val="00D61DDC"/>
    <w:rsid w:val="00D76627"/>
    <w:rsid w:val="00D925CF"/>
    <w:rsid w:val="00D9592C"/>
    <w:rsid w:val="00DA75C7"/>
    <w:rsid w:val="00DF0C3E"/>
    <w:rsid w:val="00E2369F"/>
    <w:rsid w:val="00E55DA1"/>
    <w:rsid w:val="00E64338"/>
    <w:rsid w:val="00EA6F23"/>
    <w:rsid w:val="00ED4EE5"/>
    <w:rsid w:val="00EF05F7"/>
    <w:rsid w:val="00F00035"/>
    <w:rsid w:val="00F45D84"/>
    <w:rsid w:val="00F5709C"/>
    <w:rsid w:val="00F60B36"/>
    <w:rsid w:val="00F865D6"/>
    <w:rsid w:val="00F96375"/>
    <w:rsid w:val="00FA31EC"/>
    <w:rsid w:val="00FB6DCD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59A94"/>
  <w15:docId w15:val="{27C8246F-03FE-4419-AFC2-252D2162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0F"/>
  </w:style>
  <w:style w:type="paragraph" w:styleId="Stopka">
    <w:name w:val="footer"/>
    <w:basedOn w:val="Normalny"/>
    <w:link w:val="StopkaZnak"/>
    <w:uiPriority w:val="99"/>
    <w:unhideWhenUsed/>
    <w:rsid w:val="00D0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0F"/>
  </w:style>
  <w:style w:type="paragraph" w:styleId="Akapitzlist">
    <w:name w:val="List Paragraph"/>
    <w:basedOn w:val="Normalny"/>
    <w:uiPriority w:val="34"/>
    <w:qFormat/>
    <w:rsid w:val="003C19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3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22651"/>
    <w:pPr>
      <w:spacing w:after="0" w:line="240" w:lineRule="auto"/>
    </w:pPr>
    <w:rPr>
      <w:rFonts w:ascii="Arial" w:eastAsia="Arial" w:hAnsi="Arial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4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4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0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2493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K.Rozanski</cp:lastModifiedBy>
  <cp:revision>11</cp:revision>
  <dcterms:created xsi:type="dcterms:W3CDTF">2019-11-28T07:51:00Z</dcterms:created>
  <dcterms:modified xsi:type="dcterms:W3CDTF">2019-12-04T09:27:00Z</dcterms:modified>
</cp:coreProperties>
</file>